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8C23B" w14:textId="5522E579" w:rsidR="00CB647A" w:rsidRPr="000C20E7" w:rsidRDefault="00CB647A" w:rsidP="00CE1355">
      <w:pPr>
        <w:spacing w:after="0" w:line="240" w:lineRule="auto"/>
        <w:rPr>
          <w:rFonts w:asciiTheme="majorHAnsi" w:hAnsiTheme="majorHAnsi"/>
          <w:b/>
          <w:color w:val="34ABC1"/>
          <w:sz w:val="52"/>
        </w:rPr>
      </w:pPr>
      <w:r w:rsidRPr="000C20E7">
        <w:rPr>
          <w:rFonts w:asciiTheme="majorHAnsi" w:hAnsiTheme="majorHAnsi"/>
          <w:b/>
          <w:noProof/>
          <w:color w:val="34ABC1"/>
          <w:sz w:val="52"/>
          <w:lang w:eastAsia="en-US"/>
        </w:rPr>
        <mc:AlternateContent>
          <mc:Choice Requires="wps">
            <w:drawing>
              <wp:anchor distT="0" distB="0" distL="114300" distR="114300" simplePos="0" relativeHeight="251659264" behindDoc="0" locked="0" layoutInCell="1" allowOverlap="1" wp14:anchorId="6AFF2A70" wp14:editId="5A0BFDB3">
                <wp:simplePos x="0" y="0"/>
                <wp:positionH relativeFrom="column">
                  <wp:posOffset>-47625</wp:posOffset>
                </wp:positionH>
                <wp:positionV relativeFrom="paragraph">
                  <wp:posOffset>447675</wp:posOffset>
                </wp:positionV>
                <wp:extent cx="605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3DB593D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LLuwEAAMMDAAAOAAAAZHJzL2Uyb0RvYy54bWysU02P0zAQvSPxHyzft0m7YoG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rn3z9n3LLdDXt+YZGCnl&#10;j4BelE0vnQ1FturU4VPKnIxDryF8KIWcU9ddPjkowS58BcNSONmqousQwdaROChuv9IaQr4tUpiv&#10;RheYsc7NwPZl4CW+QKEO2AxevgyeETUzhjyDvQ1IfyPIU3WfSzbn+KsDZ93FgiccTrUp1RqelKrw&#10;MtVlFH89V/jzv7f5CQ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XIcyy7sBAADDAwAADgAAAAAAAAAAAAAAAAAuAgAAZHJz&#10;L2Uyb0RvYy54bWxQSwECLQAUAAYACAAAACEAX0FUv90AAAAIAQAADwAAAAAAAAAAAAAAAAAVBAAA&#10;ZHJzL2Rvd25yZXYueG1sUEsFBgAAAAAEAAQA8wAAAB8FAAAAAA==&#10;" strokecolor="#1b587c [3206]" strokeweight="1pt">
                <v:stroke joinstyle="miter"/>
              </v:line>
            </w:pict>
          </mc:Fallback>
        </mc:AlternateContent>
      </w:r>
      <w:r w:rsidR="00F618F1" w:rsidRPr="000C20E7">
        <w:rPr>
          <w:rFonts w:asciiTheme="majorHAnsi" w:hAnsiTheme="majorHAnsi"/>
          <w:b/>
          <w:noProof/>
          <w:color w:val="34ABC1"/>
          <w:sz w:val="52"/>
          <w:lang w:val="en-AU" w:eastAsia="en-AU"/>
        </w:rPr>
        <w:t xml:space="preserve">Privacy and </w:t>
      </w:r>
      <w:r w:rsidR="00C543A3" w:rsidRPr="000C20E7">
        <w:rPr>
          <w:rFonts w:asciiTheme="majorHAnsi" w:hAnsiTheme="majorHAnsi"/>
          <w:b/>
          <w:noProof/>
          <w:color w:val="34ABC1"/>
          <w:sz w:val="52"/>
          <w:lang w:val="en-AU" w:eastAsia="en-AU"/>
        </w:rPr>
        <w:t>Confidentiality</w:t>
      </w:r>
      <w:r w:rsidR="00107D70" w:rsidRPr="000C20E7">
        <w:rPr>
          <w:rFonts w:asciiTheme="majorHAnsi" w:hAnsiTheme="majorHAnsi"/>
          <w:b/>
          <w:color w:val="34ABC1"/>
          <w:sz w:val="52"/>
        </w:rPr>
        <w:t xml:space="preserve"> </w:t>
      </w:r>
      <w:r w:rsidRPr="000C20E7">
        <w:rPr>
          <w:rFonts w:asciiTheme="majorHAnsi" w:hAnsiTheme="majorHAnsi"/>
          <w:b/>
          <w:color w:val="34ABC1"/>
          <w:sz w:val="52"/>
        </w:rPr>
        <w:t xml:space="preserve">Policy </w:t>
      </w:r>
    </w:p>
    <w:p w14:paraId="00952D8A" w14:textId="77777777" w:rsidR="00CE1355" w:rsidRDefault="00CE1355" w:rsidP="00CE1355">
      <w:pPr>
        <w:spacing w:after="0" w:line="240" w:lineRule="auto"/>
        <w:rPr>
          <w:rFonts w:asciiTheme="majorHAnsi" w:hAnsiTheme="majorHAnsi" w:cs="Calibri"/>
        </w:rPr>
      </w:pPr>
    </w:p>
    <w:p w14:paraId="07D6E508" w14:textId="77777777" w:rsidR="00723BD9" w:rsidRDefault="00723BD9" w:rsidP="00723BD9">
      <w:pPr>
        <w:spacing w:after="0" w:line="360" w:lineRule="auto"/>
        <w:rPr>
          <w:rFonts w:asciiTheme="majorHAnsi" w:hAnsiTheme="majorHAnsi" w:cs="Calibri"/>
        </w:rPr>
      </w:pPr>
      <w:r w:rsidRPr="00723BD9">
        <w:rPr>
          <w:rFonts w:asciiTheme="majorHAnsi" w:hAnsiTheme="majorHAnsi" w:cs="Calibri"/>
        </w:rPr>
        <w:t>Privacy is acknowledged as a fundamental human right. Our Service has an ethical and legal responsibility to protect the privacy and confidentiality of children, individuals and families as outlined in Early Childhood Code of Ethics, National Education and Care Regulations and the Privacy Act 1988 (Cth). The right to privacy of all children, their families, and educators and staff of the Service will be upheld and respected, whilst ensuring that all children have access to high quality early years care and education. All staff members will maintain confidentiality of personal and sensitive information to foster positive trusting relationships with families.</w:t>
      </w:r>
    </w:p>
    <w:p w14:paraId="363B3F9F" w14:textId="77777777" w:rsidR="002F5DE2" w:rsidRPr="0088503C" w:rsidRDefault="002F5DE2" w:rsidP="00CE1355">
      <w:pPr>
        <w:spacing w:after="0" w:line="240" w:lineRule="auto"/>
        <w:rPr>
          <w:rFonts w:asciiTheme="majorHAnsi" w:hAnsiTheme="majorHAnsi" w:cs="Calibri"/>
        </w:rPr>
      </w:pPr>
    </w:p>
    <w:p w14:paraId="553DE4FF" w14:textId="0E7F5C27" w:rsidR="00BC7143" w:rsidRPr="001E12B3" w:rsidRDefault="0088503C" w:rsidP="00CE1355">
      <w:pPr>
        <w:spacing w:after="0" w:line="240" w:lineRule="auto"/>
        <w:rPr>
          <w:rFonts w:asciiTheme="majorHAnsi" w:hAnsiTheme="majorHAnsi"/>
          <w:b/>
        </w:rPr>
      </w:pPr>
      <w:r w:rsidRPr="001E12B3">
        <w:rPr>
          <w:rFonts w:asciiTheme="majorHAnsi" w:hAnsiTheme="majorHAnsi"/>
          <w:b/>
        </w:rPr>
        <w:t>National Quality Standard</w:t>
      </w:r>
      <w:r w:rsidR="00401021" w:rsidRPr="001E12B3">
        <w:rPr>
          <w:rFonts w:asciiTheme="majorHAnsi" w:hAnsiTheme="majorHAnsi"/>
          <w:b/>
        </w:rPr>
        <w:t xml:space="preserve"> (NQS)</w:t>
      </w:r>
    </w:p>
    <w:tbl>
      <w:tblPr>
        <w:tblStyle w:val="GridTable1Light-Accent310"/>
        <w:tblW w:w="0" w:type="auto"/>
        <w:tblLook w:val="04A0" w:firstRow="1" w:lastRow="0" w:firstColumn="1" w:lastColumn="0" w:noHBand="0" w:noVBand="1"/>
      </w:tblPr>
      <w:tblGrid>
        <w:gridCol w:w="811"/>
        <w:gridCol w:w="3059"/>
        <w:gridCol w:w="5480"/>
      </w:tblGrid>
      <w:tr w:rsidR="008C0078" w:rsidRPr="001E12B3" w14:paraId="079672B6" w14:textId="77777777" w:rsidTr="00CE12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6006FFF6" w14:textId="77777777" w:rsidR="008C0078" w:rsidRPr="001E12B3" w:rsidRDefault="008C0078" w:rsidP="00CE1355">
            <w:pPr>
              <w:rPr>
                <w:rFonts w:ascii="Calibri Light" w:hAnsi="Calibri Light"/>
              </w:rPr>
            </w:pPr>
            <w:r w:rsidRPr="001E12B3">
              <w:rPr>
                <w:rFonts w:ascii="Calibri Light" w:hAnsi="Calibri Light"/>
              </w:rPr>
              <w:t xml:space="preserve">Quality Area 7: Governance and Leadership  </w:t>
            </w:r>
          </w:p>
        </w:tc>
      </w:tr>
      <w:tr w:rsidR="008C0078" w:rsidRPr="001E12B3" w14:paraId="20F260B5"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31BB6AA3" w14:textId="77777777" w:rsidR="008C0078" w:rsidRPr="001E12B3" w:rsidRDefault="008C0078" w:rsidP="00CE1355">
            <w:pPr>
              <w:rPr>
                <w:rFonts w:asciiTheme="majorHAnsi" w:hAnsiTheme="majorHAnsi"/>
                <w:b w:val="0"/>
                <w:szCs w:val="18"/>
              </w:rPr>
            </w:pPr>
            <w:r w:rsidRPr="001E12B3">
              <w:rPr>
                <w:rFonts w:asciiTheme="majorHAnsi" w:hAnsiTheme="majorHAnsi"/>
                <w:b w:val="0"/>
                <w:szCs w:val="18"/>
              </w:rPr>
              <w:t>7.1</w:t>
            </w:r>
          </w:p>
        </w:tc>
        <w:tc>
          <w:tcPr>
            <w:tcW w:w="3119" w:type="dxa"/>
          </w:tcPr>
          <w:p w14:paraId="7DF6C3BB" w14:textId="77777777" w:rsidR="008C0078" w:rsidRPr="001E12B3" w:rsidRDefault="008C0078" w:rsidP="00CE1355">
            <w:pPr>
              <w:cnfStyle w:val="000000000000" w:firstRow="0" w:lastRow="0" w:firstColumn="0" w:lastColumn="0" w:oddVBand="0" w:evenVBand="0" w:oddHBand="0" w:evenHBand="0" w:firstRowFirstColumn="0" w:firstRowLastColumn="0" w:lastRowFirstColumn="0" w:lastRowLastColumn="0"/>
              <w:rPr>
                <w:rFonts w:asciiTheme="majorHAnsi" w:hAnsiTheme="majorHAnsi"/>
                <w:b/>
                <w:szCs w:val="18"/>
              </w:rPr>
            </w:pPr>
            <w:r w:rsidRPr="001E12B3">
              <w:rPr>
                <w:rFonts w:asciiTheme="majorHAnsi" w:hAnsiTheme="majorHAnsi"/>
                <w:b/>
                <w:szCs w:val="18"/>
              </w:rPr>
              <w:t xml:space="preserve">Governance </w:t>
            </w:r>
          </w:p>
        </w:tc>
        <w:tc>
          <w:tcPr>
            <w:tcW w:w="5640" w:type="dxa"/>
          </w:tcPr>
          <w:p w14:paraId="7EBFD8F0" w14:textId="77777777" w:rsidR="008C0078" w:rsidRPr="001E12B3" w:rsidRDefault="008C0078" w:rsidP="00CE1355">
            <w:pPr>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1E12B3">
              <w:rPr>
                <w:rFonts w:asciiTheme="majorHAnsi" w:hAnsiTheme="majorHAnsi"/>
                <w:szCs w:val="18"/>
              </w:rPr>
              <w:t xml:space="preserve">Governance supports the operation of a quality service </w:t>
            </w:r>
          </w:p>
        </w:tc>
      </w:tr>
      <w:tr w:rsidR="008C0078" w:rsidRPr="001E12B3" w14:paraId="7FB9E737"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0D74BA6D" w14:textId="77777777" w:rsidR="008C0078" w:rsidRPr="001E12B3" w:rsidRDefault="008C0078" w:rsidP="00CE1355">
            <w:pPr>
              <w:rPr>
                <w:rFonts w:asciiTheme="majorHAnsi" w:hAnsiTheme="majorHAnsi"/>
                <w:b w:val="0"/>
                <w:szCs w:val="18"/>
              </w:rPr>
            </w:pPr>
            <w:r w:rsidRPr="001E12B3">
              <w:rPr>
                <w:rFonts w:asciiTheme="majorHAnsi" w:hAnsiTheme="majorHAnsi"/>
                <w:b w:val="0"/>
                <w:szCs w:val="18"/>
              </w:rPr>
              <w:t>7.1.1</w:t>
            </w:r>
          </w:p>
        </w:tc>
        <w:tc>
          <w:tcPr>
            <w:tcW w:w="3119" w:type="dxa"/>
          </w:tcPr>
          <w:p w14:paraId="5220A3B0" w14:textId="77777777" w:rsidR="008C0078" w:rsidRPr="001E12B3" w:rsidRDefault="008C0078" w:rsidP="00CE1355">
            <w:pPr>
              <w:cnfStyle w:val="000000000000" w:firstRow="0" w:lastRow="0" w:firstColumn="0" w:lastColumn="0" w:oddVBand="0" w:evenVBand="0" w:oddHBand="0" w:evenHBand="0" w:firstRowFirstColumn="0" w:firstRowLastColumn="0" w:lastRowFirstColumn="0" w:lastRowLastColumn="0"/>
              <w:rPr>
                <w:rFonts w:asciiTheme="majorHAnsi" w:hAnsiTheme="majorHAnsi"/>
                <w:b/>
                <w:szCs w:val="18"/>
              </w:rPr>
            </w:pPr>
            <w:r w:rsidRPr="001E12B3">
              <w:rPr>
                <w:rFonts w:asciiTheme="majorHAnsi" w:hAnsiTheme="majorHAnsi"/>
                <w:b/>
                <w:szCs w:val="18"/>
              </w:rPr>
              <w:t xml:space="preserve">Service philosophy and purposes </w:t>
            </w:r>
          </w:p>
        </w:tc>
        <w:tc>
          <w:tcPr>
            <w:tcW w:w="5640" w:type="dxa"/>
          </w:tcPr>
          <w:p w14:paraId="49348AB4" w14:textId="77777777" w:rsidR="008C0078" w:rsidRPr="001E12B3" w:rsidRDefault="008C0078" w:rsidP="00CE1355">
            <w:pPr>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1E12B3">
              <w:rPr>
                <w:rFonts w:asciiTheme="majorHAnsi" w:hAnsiTheme="majorHAnsi"/>
                <w:szCs w:val="18"/>
              </w:rPr>
              <w:t>A statement of philosophy guides all aspects of the service’s operations</w:t>
            </w:r>
          </w:p>
        </w:tc>
      </w:tr>
      <w:tr w:rsidR="008C0078" w:rsidRPr="001E12B3" w14:paraId="1C7958E8"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19E8224B" w14:textId="77777777" w:rsidR="008C0078" w:rsidRPr="001E12B3" w:rsidRDefault="008C0078" w:rsidP="00CE1355">
            <w:pPr>
              <w:rPr>
                <w:rFonts w:asciiTheme="majorHAnsi" w:hAnsiTheme="majorHAnsi"/>
                <w:b w:val="0"/>
                <w:szCs w:val="18"/>
              </w:rPr>
            </w:pPr>
            <w:r w:rsidRPr="001E12B3">
              <w:rPr>
                <w:rFonts w:asciiTheme="majorHAnsi" w:hAnsiTheme="majorHAnsi"/>
                <w:b w:val="0"/>
                <w:szCs w:val="18"/>
              </w:rPr>
              <w:t>7.1.2</w:t>
            </w:r>
          </w:p>
        </w:tc>
        <w:tc>
          <w:tcPr>
            <w:tcW w:w="3119" w:type="dxa"/>
          </w:tcPr>
          <w:p w14:paraId="79784DB7" w14:textId="77777777" w:rsidR="008C0078" w:rsidRPr="001E12B3" w:rsidRDefault="008C0078" w:rsidP="00CE1355">
            <w:pPr>
              <w:cnfStyle w:val="000000000000" w:firstRow="0" w:lastRow="0" w:firstColumn="0" w:lastColumn="0" w:oddVBand="0" w:evenVBand="0" w:oddHBand="0" w:evenHBand="0" w:firstRowFirstColumn="0" w:firstRowLastColumn="0" w:lastRowFirstColumn="0" w:lastRowLastColumn="0"/>
              <w:rPr>
                <w:rFonts w:asciiTheme="majorHAnsi" w:hAnsiTheme="majorHAnsi"/>
                <w:b/>
                <w:szCs w:val="18"/>
              </w:rPr>
            </w:pPr>
            <w:r w:rsidRPr="001E12B3">
              <w:rPr>
                <w:rFonts w:asciiTheme="majorHAnsi" w:hAnsiTheme="majorHAnsi"/>
                <w:b/>
                <w:szCs w:val="18"/>
              </w:rPr>
              <w:t xml:space="preserve">Management Systems </w:t>
            </w:r>
          </w:p>
        </w:tc>
        <w:tc>
          <w:tcPr>
            <w:tcW w:w="5640" w:type="dxa"/>
          </w:tcPr>
          <w:p w14:paraId="174A67B5" w14:textId="77777777" w:rsidR="008C0078" w:rsidRPr="001E12B3" w:rsidRDefault="008C0078" w:rsidP="00CE1355">
            <w:pPr>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1E12B3">
              <w:rPr>
                <w:rFonts w:asciiTheme="majorHAnsi" w:hAnsiTheme="majorHAnsi"/>
                <w:szCs w:val="18"/>
              </w:rPr>
              <w:t xml:space="preserve">Systems are in place to manage risk and enable the effective management and operation of a quality service </w:t>
            </w:r>
          </w:p>
        </w:tc>
      </w:tr>
      <w:tr w:rsidR="008C0078" w:rsidRPr="001E12B3" w14:paraId="4BE83919"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76548110" w14:textId="77777777" w:rsidR="008C0078" w:rsidRPr="001E12B3" w:rsidRDefault="008C0078" w:rsidP="00CE1355">
            <w:pPr>
              <w:rPr>
                <w:rFonts w:asciiTheme="majorHAnsi" w:hAnsiTheme="majorHAnsi"/>
                <w:b w:val="0"/>
                <w:szCs w:val="18"/>
              </w:rPr>
            </w:pPr>
            <w:r w:rsidRPr="001E12B3">
              <w:rPr>
                <w:rFonts w:asciiTheme="majorHAnsi" w:hAnsiTheme="majorHAnsi"/>
                <w:b w:val="0"/>
                <w:szCs w:val="18"/>
              </w:rPr>
              <w:t>7.1.3</w:t>
            </w:r>
          </w:p>
        </w:tc>
        <w:tc>
          <w:tcPr>
            <w:tcW w:w="3119" w:type="dxa"/>
          </w:tcPr>
          <w:p w14:paraId="22E83947" w14:textId="77777777" w:rsidR="008C0078" w:rsidRPr="001E12B3" w:rsidRDefault="008C0078" w:rsidP="00CE1355">
            <w:pPr>
              <w:cnfStyle w:val="000000000000" w:firstRow="0" w:lastRow="0" w:firstColumn="0" w:lastColumn="0" w:oddVBand="0" w:evenVBand="0" w:oddHBand="0" w:evenHBand="0" w:firstRowFirstColumn="0" w:firstRowLastColumn="0" w:lastRowFirstColumn="0" w:lastRowLastColumn="0"/>
              <w:rPr>
                <w:rFonts w:asciiTheme="majorHAnsi" w:hAnsiTheme="majorHAnsi"/>
                <w:b/>
                <w:szCs w:val="18"/>
              </w:rPr>
            </w:pPr>
            <w:r w:rsidRPr="001E12B3">
              <w:rPr>
                <w:rFonts w:asciiTheme="majorHAnsi" w:hAnsiTheme="majorHAnsi"/>
                <w:b/>
                <w:szCs w:val="18"/>
              </w:rPr>
              <w:t xml:space="preserve">Roles and Responsibilities </w:t>
            </w:r>
          </w:p>
        </w:tc>
        <w:tc>
          <w:tcPr>
            <w:tcW w:w="5640" w:type="dxa"/>
          </w:tcPr>
          <w:p w14:paraId="41EA1303" w14:textId="77777777" w:rsidR="008C0078" w:rsidRPr="001E12B3" w:rsidRDefault="008C0078" w:rsidP="00CE1355">
            <w:pPr>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1E12B3">
              <w:rPr>
                <w:rFonts w:asciiTheme="majorHAnsi" w:hAnsiTheme="majorHAnsi"/>
                <w:szCs w:val="18"/>
              </w:rPr>
              <w:t xml:space="preserve">Roles and responsibilities are clearly defines, and understood and support effective decision making and operation of the service </w:t>
            </w:r>
          </w:p>
        </w:tc>
      </w:tr>
      <w:tr w:rsidR="008C0078" w:rsidRPr="008C0078" w14:paraId="13E5828B"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26E35A36" w14:textId="77777777" w:rsidR="008C0078" w:rsidRPr="001E12B3" w:rsidRDefault="008C0078" w:rsidP="00CE1355">
            <w:pPr>
              <w:rPr>
                <w:rFonts w:asciiTheme="majorHAnsi" w:hAnsiTheme="majorHAnsi"/>
                <w:b w:val="0"/>
                <w:szCs w:val="18"/>
              </w:rPr>
            </w:pPr>
            <w:r w:rsidRPr="001E12B3">
              <w:rPr>
                <w:rFonts w:asciiTheme="majorHAnsi" w:hAnsiTheme="majorHAnsi"/>
                <w:b w:val="0"/>
                <w:szCs w:val="18"/>
              </w:rPr>
              <w:t>7.2</w:t>
            </w:r>
          </w:p>
        </w:tc>
        <w:tc>
          <w:tcPr>
            <w:tcW w:w="3119" w:type="dxa"/>
          </w:tcPr>
          <w:p w14:paraId="7B089332" w14:textId="77777777" w:rsidR="008C0078" w:rsidRPr="001E12B3" w:rsidRDefault="008C0078" w:rsidP="00CE1355">
            <w:pPr>
              <w:cnfStyle w:val="000000000000" w:firstRow="0" w:lastRow="0" w:firstColumn="0" w:lastColumn="0" w:oddVBand="0" w:evenVBand="0" w:oddHBand="0" w:evenHBand="0" w:firstRowFirstColumn="0" w:firstRowLastColumn="0" w:lastRowFirstColumn="0" w:lastRowLastColumn="0"/>
              <w:rPr>
                <w:rFonts w:asciiTheme="majorHAnsi" w:hAnsiTheme="majorHAnsi"/>
                <w:b/>
                <w:szCs w:val="18"/>
              </w:rPr>
            </w:pPr>
            <w:r w:rsidRPr="001E12B3">
              <w:rPr>
                <w:rFonts w:asciiTheme="majorHAnsi" w:hAnsiTheme="majorHAnsi"/>
                <w:b/>
                <w:szCs w:val="18"/>
              </w:rPr>
              <w:t xml:space="preserve">Leadership </w:t>
            </w:r>
          </w:p>
        </w:tc>
        <w:tc>
          <w:tcPr>
            <w:tcW w:w="5640" w:type="dxa"/>
          </w:tcPr>
          <w:p w14:paraId="1303CD3E" w14:textId="77777777" w:rsidR="008C0078" w:rsidRPr="001E12B3" w:rsidRDefault="008C0078" w:rsidP="00CE1355">
            <w:pPr>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1E12B3">
              <w:rPr>
                <w:rFonts w:asciiTheme="majorHAnsi" w:hAnsiTheme="majorHAnsi"/>
                <w:szCs w:val="18"/>
              </w:rPr>
              <w:t xml:space="preserve">Effective leadership builds and promotes a positive organisational culture and professional learning community </w:t>
            </w:r>
          </w:p>
        </w:tc>
      </w:tr>
    </w:tbl>
    <w:p w14:paraId="43B2AFA0" w14:textId="77777777" w:rsidR="00401021" w:rsidRPr="000C20E7" w:rsidRDefault="00401021" w:rsidP="00CE1355">
      <w:pPr>
        <w:spacing w:after="0" w:line="240" w:lineRule="auto"/>
        <w:rPr>
          <w:rFonts w:asciiTheme="majorHAnsi" w:hAnsiTheme="majorHAnsi"/>
        </w:rPr>
      </w:pPr>
    </w:p>
    <w:p w14:paraId="171C4C68" w14:textId="77777777" w:rsidR="00F92053" w:rsidRPr="000C20E7" w:rsidRDefault="00BC7C68" w:rsidP="00CE1355">
      <w:pPr>
        <w:spacing w:after="0" w:line="240" w:lineRule="auto"/>
        <w:rPr>
          <w:rFonts w:asciiTheme="majorHAnsi" w:hAnsiTheme="majorHAnsi"/>
          <w:b/>
        </w:rPr>
      </w:pPr>
      <w:r w:rsidRPr="000C20E7">
        <w:rPr>
          <w:rFonts w:asciiTheme="majorHAnsi" w:hAnsiTheme="majorHAnsi"/>
          <w:b/>
        </w:rPr>
        <w:t>Education and Care Services National Regulations</w:t>
      </w:r>
    </w:p>
    <w:tbl>
      <w:tblPr>
        <w:tblStyle w:val="GridTable1Light-Accent31"/>
        <w:tblW w:w="0" w:type="auto"/>
        <w:tblLook w:val="04A0" w:firstRow="1" w:lastRow="0" w:firstColumn="1" w:lastColumn="0" w:noHBand="0" w:noVBand="1"/>
      </w:tblPr>
      <w:tblGrid>
        <w:gridCol w:w="988"/>
        <w:gridCol w:w="8362"/>
      </w:tblGrid>
      <w:tr w:rsidR="00F92053" w:rsidRPr="000C20E7" w14:paraId="6458E8B7" w14:textId="77777777" w:rsidTr="003A56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3ABE40F" w14:textId="77777777" w:rsidR="00F92053" w:rsidRPr="000C20E7" w:rsidRDefault="00BC7C68" w:rsidP="00CE1355">
            <w:pPr>
              <w:rPr>
                <w:rFonts w:asciiTheme="majorHAnsi" w:hAnsiTheme="majorHAnsi"/>
              </w:rPr>
            </w:pPr>
            <w:r w:rsidRPr="000C20E7">
              <w:rPr>
                <w:rFonts w:asciiTheme="majorHAnsi" w:hAnsiTheme="majorHAnsi"/>
              </w:rPr>
              <w:t xml:space="preserve">Children (Education and Care Services) National Law NSW </w:t>
            </w:r>
          </w:p>
        </w:tc>
      </w:tr>
      <w:tr w:rsidR="00F618F1" w:rsidRPr="000C20E7" w14:paraId="1E9005C2" w14:textId="77777777" w:rsidTr="00F618F1">
        <w:tc>
          <w:tcPr>
            <w:cnfStyle w:val="001000000000" w:firstRow="0" w:lastRow="0" w:firstColumn="1" w:lastColumn="0" w:oddVBand="0" w:evenVBand="0" w:oddHBand="0" w:evenHBand="0" w:firstRowFirstColumn="0" w:firstRowLastColumn="0" w:lastRowFirstColumn="0" w:lastRowLastColumn="0"/>
            <w:tcW w:w="988" w:type="dxa"/>
          </w:tcPr>
          <w:p w14:paraId="2F0EB783" w14:textId="46BCD9CA" w:rsidR="00F618F1" w:rsidRPr="000C20E7" w:rsidRDefault="00F618F1" w:rsidP="00CE1355">
            <w:pPr>
              <w:rPr>
                <w:rFonts w:asciiTheme="majorHAnsi" w:hAnsiTheme="majorHAnsi"/>
              </w:rPr>
            </w:pPr>
            <w:r w:rsidRPr="000C20E7">
              <w:rPr>
                <w:rFonts w:asciiTheme="majorHAnsi" w:hAnsiTheme="majorHAnsi" w:cs="Calibri"/>
              </w:rPr>
              <w:t>168</w:t>
            </w:r>
          </w:p>
        </w:tc>
        <w:tc>
          <w:tcPr>
            <w:tcW w:w="8362" w:type="dxa"/>
          </w:tcPr>
          <w:p w14:paraId="62A2E74B" w14:textId="55FBE3F6" w:rsidR="00F618F1" w:rsidRPr="000C20E7" w:rsidRDefault="00F618F1" w:rsidP="00CE135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C20E7">
              <w:rPr>
                <w:rFonts w:asciiTheme="majorHAnsi" w:hAnsiTheme="majorHAnsi"/>
              </w:rPr>
              <w:t>Education and care services must have policies and procedures</w:t>
            </w:r>
          </w:p>
        </w:tc>
      </w:tr>
      <w:tr w:rsidR="00F618F1" w:rsidRPr="000C20E7" w14:paraId="081A91AE" w14:textId="77777777" w:rsidTr="00F618F1">
        <w:tc>
          <w:tcPr>
            <w:cnfStyle w:val="001000000000" w:firstRow="0" w:lastRow="0" w:firstColumn="1" w:lastColumn="0" w:oddVBand="0" w:evenVBand="0" w:oddHBand="0" w:evenHBand="0" w:firstRowFirstColumn="0" w:firstRowLastColumn="0" w:lastRowFirstColumn="0" w:lastRowLastColumn="0"/>
            <w:tcW w:w="988" w:type="dxa"/>
          </w:tcPr>
          <w:p w14:paraId="41E4A972" w14:textId="6984C5F5" w:rsidR="00F618F1" w:rsidRPr="000C20E7" w:rsidRDefault="00F618F1" w:rsidP="00CE1355">
            <w:pPr>
              <w:rPr>
                <w:rFonts w:asciiTheme="majorHAnsi" w:hAnsiTheme="majorHAnsi"/>
              </w:rPr>
            </w:pPr>
            <w:r w:rsidRPr="000C20E7">
              <w:rPr>
                <w:rFonts w:asciiTheme="majorHAnsi" w:hAnsiTheme="majorHAnsi"/>
              </w:rPr>
              <w:t>181</w:t>
            </w:r>
          </w:p>
        </w:tc>
        <w:tc>
          <w:tcPr>
            <w:tcW w:w="8362" w:type="dxa"/>
          </w:tcPr>
          <w:p w14:paraId="7C4542A4" w14:textId="35CCA05B" w:rsidR="00F618F1" w:rsidRPr="000C20E7" w:rsidRDefault="00F618F1" w:rsidP="00CE135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C20E7">
              <w:rPr>
                <w:rFonts w:asciiTheme="majorHAnsi" w:hAnsiTheme="majorHAnsi"/>
              </w:rPr>
              <w:t>Confidentiality of records kept by approved provider</w:t>
            </w:r>
          </w:p>
        </w:tc>
      </w:tr>
      <w:tr w:rsidR="00F618F1" w:rsidRPr="000C20E7" w14:paraId="1314F518" w14:textId="77777777" w:rsidTr="00F618F1">
        <w:tc>
          <w:tcPr>
            <w:cnfStyle w:val="001000000000" w:firstRow="0" w:lastRow="0" w:firstColumn="1" w:lastColumn="0" w:oddVBand="0" w:evenVBand="0" w:oddHBand="0" w:evenHBand="0" w:firstRowFirstColumn="0" w:firstRowLastColumn="0" w:lastRowFirstColumn="0" w:lastRowLastColumn="0"/>
            <w:tcW w:w="988" w:type="dxa"/>
          </w:tcPr>
          <w:p w14:paraId="7E537CAD" w14:textId="25AB4596" w:rsidR="00F618F1" w:rsidRPr="000C20E7" w:rsidRDefault="00F618F1" w:rsidP="00CE1355">
            <w:pPr>
              <w:rPr>
                <w:rFonts w:asciiTheme="majorHAnsi" w:hAnsiTheme="majorHAnsi"/>
              </w:rPr>
            </w:pPr>
            <w:r w:rsidRPr="000C20E7">
              <w:rPr>
                <w:rFonts w:asciiTheme="majorHAnsi" w:hAnsiTheme="majorHAnsi"/>
              </w:rPr>
              <w:t>181-184</w:t>
            </w:r>
          </w:p>
        </w:tc>
        <w:tc>
          <w:tcPr>
            <w:tcW w:w="8362" w:type="dxa"/>
          </w:tcPr>
          <w:p w14:paraId="63E2E917" w14:textId="2E939CBE" w:rsidR="00F618F1" w:rsidRPr="000C20E7" w:rsidRDefault="00F618F1" w:rsidP="00CE135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C20E7">
              <w:rPr>
                <w:rFonts w:asciiTheme="majorHAnsi" w:hAnsiTheme="majorHAnsi"/>
              </w:rPr>
              <w:t>Confidentiality and storage of records</w:t>
            </w:r>
          </w:p>
        </w:tc>
      </w:tr>
    </w:tbl>
    <w:p w14:paraId="7862F578" w14:textId="77777777" w:rsidR="000C20E7" w:rsidRDefault="000C20E7" w:rsidP="00CE1355">
      <w:pPr>
        <w:spacing w:after="0" w:line="240" w:lineRule="auto"/>
        <w:rPr>
          <w:rFonts w:asciiTheme="majorHAnsi" w:hAnsiTheme="majorHAnsi"/>
          <w:b/>
        </w:rPr>
      </w:pPr>
    </w:p>
    <w:p w14:paraId="5D44AA02" w14:textId="77777777" w:rsidR="00FD2F7B" w:rsidRPr="00FD2F7B" w:rsidRDefault="00FD2F7B" w:rsidP="00FD2F7B">
      <w:pPr>
        <w:spacing w:line="360" w:lineRule="auto"/>
        <w:rPr>
          <w:rFonts w:cs="Arial"/>
          <w:sz w:val="24"/>
          <w:szCs w:val="24"/>
        </w:rPr>
      </w:pPr>
      <w:r w:rsidRPr="00FD2F7B">
        <w:rPr>
          <w:rFonts w:cs="Arial"/>
          <w:sz w:val="24"/>
          <w:szCs w:val="24"/>
        </w:rPr>
        <w:t xml:space="preserve">RELATED POLICIES </w:t>
      </w:r>
    </w:p>
    <w:tbl>
      <w:tblPr>
        <w:tblStyle w:val="TableGrid"/>
        <w:tblW w:w="9180" w:type="dxa"/>
        <w:tblLook w:val="04A0" w:firstRow="1" w:lastRow="0" w:firstColumn="1" w:lastColumn="0" w:noHBand="0" w:noVBand="1"/>
      </w:tblPr>
      <w:tblGrid>
        <w:gridCol w:w="4590"/>
        <w:gridCol w:w="4590"/>
      </w:tblGrid>
      <w:tr w:rsidR="00FD2F7B" w14:paraId="45EF68BA" w14:textId="77777777" w:rsidTr="00FD2F7B">
        <w:trPr>
          <w:trHeight w:val="416"/>
        </w:trPr>
        <w:tc>
          <w:tcPr>
            <w:tcW w:w="4590" w:type="dxa"/>
            <w:tcBorders>
              <w:top w:val="single" w:sz="4" w:space="0" w:color="auto"/>
              <w:left w:val="single" w:sz="4" w:space="0" w:color="auto"/>
              <w:bottom w:val="single" w:sz="4" w:space="0" w:color="auto"/>
              <w:right w:val="single" w:sz="4" w:space="0" w:color="auto"/>
            </w:tcBorders>
            <w:vAlign w:val="center"/>
          </w:tcPr>
          <w:p w14:paraId="2E3AF7C7" w14:textId="77777777" w:rsidR="00FD2F7B" w:rsidRPr="00FD2F7B" w:rsidRDefault="00FD2F7B">
            <w:pPr>
              <w:rPr>
                <w:rFonts w:asciiTheme="majorHAnsi" w:hAnsiTheme="majorHAnsi"/>
                <w:lang w:val="en-AU"/>
              </w:rPr>
            </w:pPr>
            <w:r w:rsidRPr="00FD2F7B">
              <w:rPr>
                <w:rFonts w:asciiTheme="majorHAnsi" w:hAnsiTheme="majorHAnsi"/>
              </w:rPr>
              <w:t>Enrolment Policy</w:t>
            </w:r>
          </w:p>
          <w:p w14:paraId="27405A19" w14:textId="77777777" w:rsidR="00FD2F7B" w:rsidRPr="00FD2F7B" w:rsidRDefault="00FD2F7B">
            <w:pPr>
              <w:rPr>
                <w:rFonts w:asciiTheme="majorHAnsi" w:hAnsiTheme="majorHAnsi"/>
              </w:rPr>
            </w:pPr>
            <w:r w:rsidRPr="00FD2F7B">
              <w:rPr>
                <w:rFonts w:asciiTheme="majorHAnsi" w:hAnsiTheme="majorHAnsi"/>
              </w:rPr>
              <w:t>Family Communication Policy</w:t>
            </w:r>
          </w:p>
          <w:p w14:paraId="6ACD2B86" w14:textId="77777777" w:rsidR="00FD2F7B" w:rsidRPr="00FD2F7B" w:rsidRDefault="00FD2F7B">
            <w:pPr>
              <w:rPr>
                <w:rFonts w:asciiTheme="majorHAnsi" w:hAnsiTheme="majorHAnsi"/>
              </w:rPr>
            </w:pPr>
            <w:r w:rsidRPr="00FD2F7B">
              <w:rPr>
                <w:rFonts w:asciiTheme="majorHAnsi" w:hAnsiTheme="majorHAnsi"/>
              </w:rPr>
              <w:t>Grievance Policy</w:t>
            </w:r>
          </w:p>
          <w:p w14:paraId="5C0BA798" w14:textId="77777777" w:rsidR="00FD2F7B" w:rsidRPr="00FD2F7B" w:rsidRDefault="00FD2F7B">
            <w:pPr>
              <w:rPr>
                <w:rFonts w:asciiTheme="majorHAnsi" w:hAnsiTheme="majorHAnsi"/>
              </w:rPr>
            </w:pPr>
            <w:r w:rsidRPr="00FD2F7B">
              <w:rPr>
                <w:rFonts w:asciiTheme="majorHAnsi" w:hAnsiTheme="majorHAnsi"/>
              </w:rPr>
              <w:t>Governance Policy</w:t>
            </w:r>
          </w:p>
          <w:p w14:paraId="46294C0F" w14:textId="77777777" w:rsidR="00FD2F7B" w:rsidRPr="00FD2F7B" w:rsidRDefault="00FD2F7B">
            <w:pPr>
              <w:rPr>
                <w:rFonts w:asciiTheme="majorHAnsi" w:hAnsiTheme="majorHAnsi"/>
              </w:rPr>
            </w:pPr>
            <w:r w:rsidRPr="00FD2F7B">
              <w:rPr>
                <w:rFonts w:asciiTheme="majorHAnsi" w:hAnsiTheme="majorHAnsi"/>
              </w:rPr>
              <w:t>Management Committee Policy</w:t>
            </w:r>
          </w:p>
          <w:p w14:paraId="3957AD1F" w14:textId="77777777" w:rsidR="00FD2F7B" w:rsidRPr="00FD2F7B" w:rsidRDefault="00FD2F7B">
            <w:pPr>
              <w:rPr>
                <w:rFonts w:asciiTheme="majorHAnsi" w:hAnsiTheme="majorHAnsi"/>
              </w:rPr>
            </w:pPr>
            <w:r w:rsidRPr="00FD2F7B">
              <w:rPr>
                <w:rFonts w:asciiTheme="majorHAnsi" w:hAnsiTheme="majorHAnsi"/>
              </w:rPr>
              <w:t xml:space="preserve">Orientation of New Families Policy </w:t>
            </w:r>
          </w:p>
          <w:p w14:paraId="739957A6" w14:textId="77777777" w:rsidR="00FD2F7B" w:rsidRPr="00FD2F7B" w:rsidRDefault="00FD2F7B">
            <w:pPr>
              <w:rPr>
                <w:rFonts w:asciiTheme="majorHAnsi" w:hAnsiTheme="majorHAnsi"/>
              </w:rPr>
            </w:pPr>
          </w:p>
        </w:tc>
        <w:tc>
          <w:tcPr>
            <w:tcW w:w="4590" w:type="dxa"/>
            <w:tcBorders>
              <w:top w:val="single" w:sz="4" w:space="0" w:color="auto"/>
              <w:left w:val="single" w:sz="4" w:space="0" w:color="auto"/>
              <w:bottom w:val="single" w:sz="4" w:space="0" w:color="auto"/>
              <w:right w:val="single" w:sz="4" w:space="0" w:color="auto"/>
            </w:tcBorders>
            <w:vAlign w:val="center"/>
          </w:tcPr>
          <w:p w14:paraId="5CC46FE4" w14:textId="77777777" w:rsidR="00FD2F7B" w:rsidRPr="00FD2F7B" w:rsidRDefault="00FD2F7B">
            <w:pPr>
              <w:rPr>
                <w:rFonts w:asciiTheme="majorHAnsi" w:hAnsiTheme="majorHAnsi"/>
              </w:rPr>
            </w:pPr>
            <w:r w:rsidRPr="00FD2F7B">
              <w:rPr>
                <w:rFonts w:asciiTheme="majorHAnsi" w:hAnsiTheme="majorHAnsi"/>
              </w:rPr>
              <w:t xml:space="preserve">Parental Interaction and Involvement Policy </w:t>
            </w:r>
          </w:p>
          <w:p w14:paraId="77056FF1" w14:textId="77777777" w:rsidR="00FD2F7B" w:rsidRPr="00FD2F7B" w:rsidRDefault="00FD2F7B">
            <w:pPr>
              <w:rPr>
                <w:rFonts w:asciiTheme="majorHAnsi" w:hAnsiTheme="majorHAnsi"/>
              </w:rPr>
            </w:pPr>
            <w:r w:rsidRPr="00FD2F7B">
              <w:rPr>
                <w:rFonts w:asciiTheme="majorHAnsi" w:hAnsiTheme="majorHAnsi"/>
              </w:rPr>
              <w:t>Payment of Fees Policy</w:t>
            </w:r>
          </w:p>
          <w:p w14:paraId="26A462E5" w14:textId="77777777" w:rsidR="00FD2F7B" w:rsidRPr="00FD2F7B" w:rsidRDefault="00FD2F7B">
            <w:pPr>
              <w:rPr>
                <w:rFonts w:asciiTheme="majorHAnsi" w:hAnsiTheme="majorHAnsi"/>
              </w:rPr>
            </w:pPr>
            <w:r w:rsidRPr="00FD2F7B">
              <w:rPr>
                <w:rFonts w:asciiTheme="majorHAnsi" w:hAnsiTheme="majorHAnsi"/>
              </w:rPr>
              <w:t>Photograph Policy</w:t>
            </w:r>
          </w:p>
          <w:p w14:paraId="0B72A5DD" w14:textId="77777777" w:rsidR="00FD2F7B" w:rsidRPr="00FD2F7B" w:rsidRDefault="00FD2F7B">
            <w:pPr>
              <w:rPr>
                <w:rFonts w:asciiTheme="majorHAnsi" w:hAnsiTheme="majorHAnsi"/>
              </w:rPr>
            </w:pPr>
            <w:r w:rsidRPr="00FD2F7B">
              <w:rPr>
                <w:rFonts w:asciiTheme="majorHAnsi" w:hAnsiTheme="majorHAnsi"/>
              </w:rPr>
              <w:t>Record Keeping and Retention Policy</w:t>
            </w:r>
          </w:p>
          <w:p w14:paraId="4851CB61" w14:textId="77777777" w:rsidR="00FD2F7B" w:rsidRDefault="00FD2F7B">
            <w:pPr>
              <w:rPr>
                <w:rFonts w:asciiTheme="majorHAnsi" w:hAnsiTheme="majorHAnsi"/>
              </w:rPr>
            </w:pPr>
            <w:r w:rsidRPr="00FD2F7B">
              <w:rPr>
                <w:rFonts w:asciiTheme="majorHAnsi" w:hAnsiTheme="majorHAnsi"/>
              </w:rPr>
              <w:t>Writing Reviewing and Maintaining Policies</w:t>
            </w:r>
          </w:p>
          <w:p w14:paraId="04F415A5" w14:textId="77777777" w:rsidR="00FD2F7B" w:rsidRDefault="00FD2F7B">
            <w:pPr>
              <w:rPr>
                <w:rFonts w:asciiTheme="majorHAnsi" w:hAnsiTheme="majorHAnsi"/>
              </w:rPr>
            </w:pPr>
          </w:p>
          <w:p w14:paraId="22EF0068" w14:textId="77777777" w:rsidR="00FD2F7B" w:rsidRDefault="00FD2F7B">
            <w:pPr>
              <w:rPr>
                <w:rFonts w:asciiTheme="majorHAnsi" w:hAnsiTheme="majorHAnsi"/>
              </w:rPr>
            </w:pPr>
          </w:p>
        </w:tc>
      </w:tr>
    </w:tbl>
    <w:p w14:paraId="3248A372" w14:textId="77777777" w:rsidR="000C20E7" w:rsidRDefault="000C20E7" w:rsidP="00CE1355">
      <w:pPr>
        <w:spacing w:after="0" w:line="240" w:lineRule="auto"/>
        <w:rPr>
          <w:rFonts w:asciiTheme="majorHAnsi" w:hAnsiTheme="majorHAnsi"/>
          <w:b/>
        </w:rPr>
      </w:pPr>
    </w:p>
    <w:p w14:paraId="39800B00" w14:textId="77777777" w:rsidR="00BC7143" w:rsidRPr="000C20E7" w:rsidRDefault="00BC7143" w:rsidP="00CE1355">
      <w:pPr>
        <w:spacing w:after="0" w:line="240" w:lineRule="auto"/>
        <w:rPr>
          <w:rFonts w:asciiTheme="majorHAnsi" w:hAnsiTheme="majorHAnsi"/>
          <w:b/>
        </w:rPr>
      </w:pPr>
      <w:r w:rsidRPr="000C20E7">
        <w:rPr>
          <w:rFonts w:asciiTheme="majorHAnsi" w:hAnsiTheme="majorHAnsi"/>
          <w:b/>
        </w:rPr>
        <w:t>PURPOSE</w:t>
      </w:r>
    </w:p>
    <w:p w14:paraId="593C2562" w14:textId="5CF7ADEB" w:rsidR="00094909" w:rsidRPr="000C20E7" w:rsidRDefault="005E0ADD" w:rsidP="00CE1355">
      <w:pPr>
        <w:spacing w:after="0" w:line="240" w:lineRule="auto"/>
        <w:rPr>
          <w:rFonts w:asciiTheme="majorHAnsi" w:hAnsiTheme="majorHAnsi" w:cs="Calibri"/>
        </w:rPr>
      </w:pPr>
      <w:r w:rsidRPr="000C20E7">
        <w:rPr>
          <w:rFonts w:asciiTheme="majorHAnsi" w:hAnsiTheme="majorHAnsi"/>
        </w:rPr>
        <w:t xml:space="preserve">To preserve private and confidential files of the children, </w:t>
      </w:r>
      <w:r w:rsidR="00F618F1" w:rsidRPr="000C20E7">
        <w:rPr>
          <w:rFonts w:asciiTheme="majorHAnsi" w:hAnsiTheme="majorHAnsi"/>
        </w:rPr>
        <w:t xml:space="preserve">families, staff and visitors using </w:t>
      </w:r>
      <w:r w:rsidR="00242C76">
        <w:rPr>
          <w:rFonts w:asciiTheme="majorHAnsi" w:hAnsiTheme="majorHAnsi"/>
        </w:rPr>
        <w:t>the S</w:t>
      </w:r>
      <w:r w:rsidRPr="000C20E7">
        <w:rPr>
          <w:rFonts w:asciiTheme="majorHAnsi" w:hAnsiTheme="majorHAnsi"/>
        </w:rPr>
        <w:t xml:space="preserve">ervice. We </w:t>
      </w:r>
      <w:r w:rsidR="00F618F1" w:rsidRPr="000C20E7">
        <w:rPr>
          <w:rFonts w:asciiTheme="majorHAnsi" w:hAnsiTheme="majorHAnsi"/>
        </w:rPr>
        <w:t>aim to protect the privacy and confidentiality by ensuring continuous improvement on our current</w:t>
      </w:r>
      <w:r w:rsidRPr="000C20E7">
        <w:rPr>
          <w:rFonts w:asciiTheme="majorHAnsi" w:hAnsiTheme="majorHAnsi"/>
        </w:rPr>
        <w:t xml:space="preserve"> systems</w:t>
      </w:r>
      <w:r w:rsidR="00F618F1" w:rsidRPr="000C20E7">
        <w:rPr>
          <w:rFonts w:asciiTheme="majorHAnsi" w:hAnsiTheme="majorHAnsi"/>
        </w:rPr>
        <w:t xml:space="preserve"> </w:t>
      </w:r>
      <w:r w:rsidR="0026472C" w:rsidRPr="000C20E7">
        <w:rPr>
          <w:rFonts w:asciiTheme="majorHAnsi" w:hAnsiTheme="majorHAnsi"/>
        </w:rPr>
        <w:t xml:space="preserve">use, storage and disposal of records, </w:t>
      </w:r>
      <w:r w:rsidR="00F618F1" w:rsidRPr="000C20E7">
        <w:rPr>
          <w:rFonts w:asciiTheme="majorHAnsi" w:hAnsiTheme="majorHAnsi"/>
        </w:rPr>
        <w:t xml:space="preserve">ensuring that all records and information about individual </w:t>
      </w:r>
      <w:r w:rsidR="00F618F1" w:rsidRPr="000C20E7">
        <w:rPr>
          <w:rFonts w:asciiTheme="majorHAnsi" w:hAnsiTheme="majorHAnsi"/>
        </w:rPr>
        <w:lastRenderedPageBreak/>
        <w:t xml:space="preserve">children, families, educators and management are </w:t>
      </w:r>
      <w:r w:rsidR="0026472C" w:rsidRPr="000C20E7">
        <w:rPr>
          <w:rFonts w:asciiTheme="majorHAnsi" w:hAnsiTheme="majorHAnsi"/>
        </w:rPr>
        <w:t>preserved</w:t>
      </w:r>
      <w:r w:rsidR="00F618F1" w:rsidRPr="000C20E7">
        <w:rPr>
          <w:rFonts w:asciiTheme="majorHAnsi" w:hAnsiTheme="majorHAnsi"/>
        </w:rPr>
        <w:t xml:space="preserve"> in a secure place and are only </w:t>
      </w:r>
      <w:r w:rsidR="0026472C" w:rsidRPr="000C20E7">
        <w:rPr>
          <w:rFonts w:asciiTheme="majorHAnsi" w:hAnsiTheme="majorHAnsi"/>
        </w:rPr>
        <w:t>retrieved</w:t>
      </w:r>
      <w:r w:rsidR="00F618F1" w:rsidRPr="000C20E7">
        <w:rPr>
          <w:rFonts w:asciiTheme="majorHAnsi" w:hAnsiTheme="majorHAnsi"/>
        </w:rPr>
        <w:t xml:space="preserve"> by or </w:t>
      </w:r>
      <w:r w:rsidR="0026472C" w:rsidRPr="000C20E7">
        <w:rPr>
          <w:rFonts w:asciiTheme="majorHAnsi" w:hAnsiTheme="majorHAnsi"/>
        </w:rPr>
        <w:t>released</w:t>
      </w:r>
      <w:r w:rsidR="00F618F1" w:rsidRPr="000C20E7">
        <w:rPr>
          <w:rFonts w:asciiTheme="majorHAnsi" w:hAnsiTheme="majorHAnsi"/>
        </w:rPr>
        <w:t xml:space="preserve"> </w:t>
      </w:r>
      <w:r w:rsidR="0026472C" w:rsidRPr="000C20E7">
        <w:rPr>
          <w:rFonts w:asciiTheme="majorHAnsi" w:hAnsiTheme="majorHAnsi"/>
        </w:rPr>
        <w:t xml:space="preserve">to </w:t>
      </w:r>
      <w:r w:rsidR="00F618F1" w:rsidRPr="000C20E7">
        <w:rPr>
          <w:rFonts w:asciiTheme="majorHAnsi" w:hAnsiTheme="majorHAnsi"/>
        </w:rPr>
        <w:t>people who need the information to fulfil their responsibilities a</w:t>
      </w:r>
      <w:r w:rsidR="0026472C" w:rsidRPr="000C20E7">
        <w:rPr>
          <w:rFonts w:asciiTheme="majorHAnsi" w:hAnsiTheme="majorHAnsi"/>
        </w:rPr>
        <w:t>t</w:t>
      </w:r>
      <w:r w:rsidR="00F618F1" w:rsidRPr="000C20E7">
        <w:rPr>
          <w:rFonts w:asciiTheme="majorHAnsi" w:hAnsiTheme="majorHAnsi"/>
        </w:rPr>
        <w:t xml:space="preserve"> the service </w:t>
      </w:r>
      <w:r w:rsidR="0026472C" w:rsidRPr="000C20E7">
        <w:rPr>
          <w:rFonts w:asciiTheme="majorHAnsi" w:hAnsiTheme="majorHAnsi"/>
        </w:rPr>
        <w:t xml:space="preserve">or </w:t>
      </w:r>
      <w:r w:rsidR="00F618F1" w:rsidRPr="000C20E7">
        <w:rPr>
          <w:rFonts w:asciiTheme="majorHAnsi" w:hAnsiTheme="majorHAnsi"/>
        </w:rPr>
        <w:t xml:space="preserve">have a legal obligation to </w:t>
      </w:r>
      <w:r w:rsidR="0026472C" w:rsidRPr="000C20E7">
        <w:rPr>
          <w:rFonts w:asciiTheme="majorHAnsi" w:hAnsiTheme="majorHAnsi"/>
        </w:rPr>
        <w:t>distinguish</w:t>
      </w:r>
      <w:r w:rsidR="00F618F1" w:rsidRPr="000C20E7">
        <w:rPr>
          <w:rFonts w:asciiTheme="majorHAnsi" w:hAnsiTheme="majorHAnsi"/>
        </w:rPr>
        <w:t xml:space="preserve">. </w:t>
      </w:r>
      <w:r w:rsidRPr="000C20E7">
        <w:rPr>
          <w:rFonts w:asciiTheme="majorHAnsi" w:hAnsiTheme="majorHAnsi"/>
        </w:rPr>
        <w:t xml:space="preserve"> </w:t>
      </w:r>
    </w:p>
    <w:p w14:paraId="7EC0EDBD" w14:textId="77777777" w:rsidR="00C543A3" w:rsidRPr="000C20E7" w:rsidRDefault="00C543A3" w:rsidP="00CE1355">
      <w:pPr>
        <w:spacing w:after="0" w:line="240" w:lineRule="auto"/>
        <w:rPr>
          <w:rFonts w:asciiTheme="majorHAnsi" w:hAnsiTheme="majorHAnsi"/>
          <w:b/>
        </w:rPr>
      </w:pPr>
    </w:p>
    <w:p w14:paraId="1E9BB039" w14:textId="77777777" w:rsidR="00401021" w:rsidRPr="000C20E7" w:rsidRDefault="00401021" w:rsidP="00CE1355">
      <w:pPr>
        <w:spacing w:after="0" w:line="240" w:lineRule="auto"/>
        <w:rPr>
          <w:rFonts w:asciiTheme="majorHAnsi" w:hAnsiTheme="majorHAnsi"/>
          <w:b/>
        </w:rPr>
      </w:pPr>
      <w:r w:rsidRPr="000C20E7">
        <w:rPr>
          <w:rFonts w:asciiTheme="majorHAnsi" w:hAnsiTheme="majorHAnsi"/>
          <w:b/>
        </w:rPr>
        <w:t>SCOPE</w:t>
      </w:r>
    </w:p>
    <w:p w14:paraId="55C4354D" w14:textId="0D5487DB" w:rsidR="00DE3AD4" w:rsidRPr="000C20E7" w:rsidRDefault="00401021" w:rsidP="00CE1355">
      <w:pPr>
        <w:spacing w:after="0" w:line="240" w:lineRule="auto"/>
        <w:rPr>
          <w:rFonts w:asciiTheme="majorHAnsi" w:hAnsiTheme="majorHAnsi"/>
        </w:rPr>
      </w:pPr>
      <w:r w:rsidRPr="000C20E7">
        <w:rPr>
          <w:rFonts w:asciiTheme="majorHAnsi" w:hAnsiTheme="majorHAnsi"/>
        </w:rPr>
        <w:t xml:space="preserve">This policy applies to </w:t>
      </w:r>
      <w:r w:rsidR="00CB647A" w:rsidRPr="000C20E7">
        <w:rPr>
          <w:rFonts w:asciiTheme="majorHAnsi" w:hAnsiTheme="majorHAnsi"/>
        </w:rPr>
        <w:t xml:space="preserve">children, families, staff, </w:t>
      </w:r>
      <w:r w:rsidRPr="000C20E7">
        <w:rPr>
          <w:rFonts w:asciiTheme="majorHAnsi" w:hAnsiTheme="majorHAnsi"/>
        </w:rPr>
        <w:t>management and visitors</w:t>
      </w:r>
      <w:r w:rsidR="00242C76">
        <w:rPr>
          <w:rFonts w:asciiTheme="majorHAnsi" w:hAnsiTheme="majorHAnsi"/>
        </w:rPr>
        <w:t xml:space="preserve"> of the S</w:t>
      </w:r>
      <w:r w:rsidR="00E247E9" w:rsidRPr="000C20E7">
        <w:rPr>
          <w:rFonts w:asciiTheme="majorHAnsi" w:hAnsiTheme="majorHAnsi"/>
        </w:rPr>
        <w:t>ervice.</w:t>
      </w:r>
    </w:p>
    <w:p w14:paraId="73A50CCD" w14:textId="77777777" w:rsidR="00094909" w:rsidRPr="000C20E7" w:rsidRDefault="00094909" w:rsidP="00CE1355">
      <w:pPr>
        <w:spacing w:after="0" w:line="240" w:lineRule="auto"/>
        <w:rPr>
          <w:rFonts w:asciiTheme="majorHAnsi" w:hAnsiTheme="majorHAnsi"/>
          <w:b/>
        </w:rPr>
      </w:pPr>
    </w:p>
    <w:p w14:paraId="4F27CE63" w14:textId="77777777" w:rsidR="001D6495" w:rsidRPr="000C20E7" w:rsidRDefault="001D6495" w:rsidP="00CE1355">
      <w:pPr>
        <w:spacing w:after="0" w:line="240" w:lineRule="auto"/>
        <w:rPr>
          <w:rFonts w:asciiTheme="majorHAnsi" w:hAnsiTheme="majorHAnsi"/>
          <w:b/>
        </w:rPr>
      </w:pPr>
      <w:r w:rsidRPr="000C20E7">
        <w:rPr>
          <w:rFonts w:asciiTheme="majorHAnsi" w:hAnsiTheme="majorHAnsi"/>
          <w:b/>
        </w:rPr>
        <w:t>IMPLEMENTATION</w:t>
      </w:r>
    </w:p>
    <w:p w14:paraId="72EA645A" w14:textId="390806E2" w:rsidR="00A471EB" w:rsidRPr="00625D3C" w:rsidRDefault="00A471EB" w:rsidP="00CE1355">
      <w:pPr>
        <w:spacing w:after="0" w:line="240" w:lineRule="auto"/>
        <w:rPr>
          <w:rFonts w:asciiTheme="majorHAnsi" w:hAnsiTheme="majorHAnsi"/>
        </w:rPr>
      </w:pPr>
      <w:r w:rsidRPr="00625D3C">
        <w:rPr>
          <w:rFonts w:asciiTheme="majorHAnsi" w:hAnsiTheme="majorHAnsi"/>
        </w:rPr>
        <w:t>Early Childhood Services are</w:t>
      </w:r>
      <w:r w:rsidR="001E12B3" w:rsidRPr="00625D3C">
        <w:rPr>
          <w:rFonts w:asciiTheme="majorHAnsi" w:hAnsiTheme="majorHAnsi"/>
        </w:rPr>
        <w:t xml:space="preserve"> required to comply with Australian privacy law which includes the Privacy Act 1988 (the Act) which was amended in February 2017, with the changes due to take effect on February 22</w:t>
      </w:r>
      <w:r w:rsidR="001E12B3" w:rsidRPr="00625D3C">
        <w:rPr>
          <w:rFonts w:asciiTheme="majorHAnsi" w:hAnsiTheme="majorHAnsi"/>
          <w:vertAlign w:val="superscript"/>
        </w:rPr>
        <w:t xml:space="preserve">nd </w:t>
      </w:r>
      <w:r w:rsidR="001E12B3" w:rsidRPr="00625D3C">
        <w:rPr>
          <w:rFonts w:asciiTheme="majorHAnsi" w:hAnsiTheme="majorHAnsi"/>
        </w:rPr>
        <w:t xml:space="preserve">2018. </w:t>
      </w:r>
    </w:p>
    <w:p w14:paraId="37C270B8" w14:textId="77777777" w:rsidR="00CE1355" w:rsidRPr="00625D3C" w:rsidRDefault="00CE1355" w:rsidP="00CE1355">
      <w:pPr>
        <w:spacing w:after="0" w:line="240" w:lineRule="auto"/>
        <w:rPr>
          <w:rFonts w:asciiTheme="majorHAnsi" w:hAnsiTheme="majorHAnsi"/>
        </w:rPr>
      </w:pPr>
    </w:p>
    <w:p w14:paraId="5ABA9F77" w14:textId="4E87C374" w:rsidR="001E12B3" w:rsidRPr="00625D3C" w:rsidRDefault="001E12B3" w:rsidP="00CE1355">
      <w:pPr>
        <w:shd w:val="clear" w:color="auto" w:fill="FFFFFF"/>
        <w:spacing w:after="0" w:line="240" w:lineRule="auto"/>
        <w:rPr>
          <w:rFonts w:asciiTheme="majorHAnsi" w:eastAsia="Times New Roman" w:hAnsiTheme="majorHAnsi" w:cstheme="majorHAnsi"/>
          <w:szCs w:val="24"/>
          <w:lang w:val="en-AU" w:eastAsia="en-AU"/>
        </w:rPr>
      </w:pPr>
      <w:r w:rsidRPr="00625D3C">
        <w:rPr>
          <w:rFonts w:asciiTheme="majorHAnsi" w:eastAsia="Times New Roman" w:hAnsiTheme="majorHAnsi" w:cstheme="majorHAnsi"/>
          <w:szCs w:val="24"/>
          <w:lang w:val="en-AU" w:eastAsia="en-AU"/>
        </w:rPr>
        <w:t>The new law introduces a Notifiable Data Breaches (NDB) scheme that requires Early Childhood Services, Family Day Care Services and Out of School Hours Care Services to provide notice to the Office of the Australian Information Commissioner (formerly known as the Privacy Commissioner) and affected individuals of any data breaches that are “likely” to result in “serious harm.”</w:t>
      </w:r>
      <w:r w:rsidRPr="00625D3C">
        <w:rPr>
          <w:rFonts w:asciiTheme="majorHAnsi" w:eastAsia="Times New Roman" w:hAnsiTheme="majorHAnsi" w:cstheme="majorHAnsi"/>
          <w:szCs w:val="24"/>
          <w:lang w:val="en-AU" w:eastAsia="en-AU"/>
        </w:rPr>
        <w:br/>
      </w:r>
      <w:r w:rsidRPr="00625D3C">
        <w:rPr>
          <w:rFonts w:asciiTheme="majorHAnsi" w:eastAsia="Times New Roman" w:hAnsiTheme="majorHAnsi" w:cstheme="majorHAnsi"/>
          <w:szCs w:val="24"/>
          <w:lang w:val="en-AU" w:eastAsia="en-AU"/>
        </w:rPr>
        <w:br/>
        <w:t>Businesses that suspect an eligible data breach may have occurred, must undertake a reasonable and expeditious assessment to determine if the data breach is likely to result in serious ha</w:t>
      </w:r>
      <w:r w:rsidR="00EF5607" w:rsidRPr="00625D3C">
        <w:rPr>
          <w:rFonts w:asciiTheme="majorHAnsi" w:eastAsia="Times New Roman" w:hAnsiTheme="majorHAnsi" w:cstheme="majorHAnsi"/>
          <w:szCs w:val="24"/>
          <w:lang w:val="en-AU" w:eastAsia="en-AU"/>
        </w:rPr>
        <w:t xml:space="preserve">rm to any individual affected. </w:t>
      </w:r>
      <w:r w:rsidRPr="00625D3C">
        <w:rPr>
          <w:rFonts w:asciiTheme="majorHAnsi" w:eastAsia="Times New Roman" w:hAnsiTheme="majorHAnsi" w:cstheme="majorHAnsi"/>
          <w:szCs w:val="24"/>
          <w:lang w:val="en-AU" w:eastAsia="en-AU"/>
        </w:rPr>
        <w:t>A failure to notify that is found to constitute a serious interference with privacy under the Privacy Act may result in a fine of up to $360,000 for individuals or $1.8 million for organisations.</w:t>
      </w:r>
    </w:p>
    <w:p w14:paraId="0603EE31" w14:textId="06A340B1" w:rsidR="001E12B3" w:rsidRPr="00625D3C" w:rsidRDefault="001E12B3" w:rsidP="00CE1355">
      <w:pPr>
        <w:shd w:val="clear" w:color="auto" w:fill="FFFFFF"/>
        <w:spacing w:after="0" w:line="240" w:lineRule="auto"/>
        <w:rPr>
          <w:rFonts w:asciiTheme="majorHAnsi" w:eastAsia="Times New Roman" w:hAnsiTheme="majorHAnsi" w:cstheme="majorHAnsi"/>
          <w:szCs w:val="24"/>
          <w:lang w:val="en-AU" w:eastAsia="en-AU"/>
        </w:rPr>
      </w:pPr>
      <w:r w:rsidRPr="00625D3C">
        <w:rPr>
          <w:rFonts w:asciiTheme="majorHAnsi" w:eastAsia="Times New Roman" w:hAnsiTheme="majorHAnsi" w:cstheme="majorHAnsi"/>
          <w:szCs w:val="24"/>
          <w:lang w:val="en-AU" w:eastAsia="en-AU"/>
        </w:rPr>
        <w:t>In order to comply with the Privacy Act, services are required to follow the Australian Privacy Principles (APPs), which are contained in Schedule 1 of the Privacy Act 1988 (Privacy Act).</w:t>
      </w:r>
      <w:r w:rsidRPr="00625D3C">
        <w:rPr>
          <w:rFonts w:asciiTheme="majorHAnsi" w:eastAsia="Times New Roman" w:hAnsiTheme="majorHAnsi" w:cstheme="majorHAnsi"/>
          <w:szCs w:val="24"/>
          <w:lang w:val="en-AU" w:eastAsia="en-AU"/>
        </w:rPr>
        <w:br/>
      </w:r>
      <w:r w:rsidRPr="00625D3C">
        <w:rPr>
          <w:rFonts w:asciiTheme="majorHAnsi" w:eastAsia="Times New Roman" w:hAnsiTheme="majorHAnsi" w:cstheme="majorHAnsi"/>
          <w:szCs w:val="24"/>
          <w:lang w:val="en-AU" w:eastAsia="en-AU"/>
        </w:rPr>
        <w:br/>
        <w:t>In particular, the principles cover how personal information can be used and disclosed (including overseas), keeping personal information secure, and the open and transparent management of personal information including having a privacy policy.</w:t>
      </w:r>
    </w:p>
    <w:p w14:paraId="7600BB48" w14:textId="77777777" w:rsidR="00CE1355" w:rsidRPr="00625D3C" w:rsidRDefault="00CE1355" w:rsidP="00CE1355">
      <w:pPr>
        <w:shd w:val="clear" w:color="auto" w:fill="FFFFFF"/>
        <w:spacing w:after="0" w:line="240" w:lineRule="auto"/>
        <w:rPr>
          <w:rFonts w:asciiTheme="majorHAnsi" w:eastAsia="Times New Roman" w:hAnsiTheme="majorHAnsi" w:cstheme="majorHAnsi"/>
          <w:szCs w:val="24"/>
          <w:lang w:val="en-AU" w:eastAsia="en-AU"/>
        </w:rPr>
      </w:pPr>
    </w:p>
    <w:p w14:paraId="5FD5913C" w14:textId="77777777" w:rsidR="001E12B3" w:rsidRPr="00625D3C" w:rsidRDefault="001E12B3" w:rsidP="00CE1355">
      <w:pPr>
        <w:shd w:val="clear" w:color="auto" w:fill="FFFFFF"/>
        <w:spacing w:after="0" w:line="240" w:lineRule="auto"/>
        <w:rPr>
          <w:rFonts w:asciiTheme="majorHAnsi" w:eastAsia="Times New Roman" w:hAnsiTheme="majorHAnsi" w:cstheme="majorHAnsi"/>
          <w:szCs w:val="24"/>
          <w:lang w:val="en-AU" w:eastAsia="en-AU"/>
        </w:rPr>
      </w:pPr>
      <w:r w:rsidRPr="00625D3C">
        <w:rPr>
          <w:rFonts w:asciiTheme="majorHAnsi" w:eastAsia="Times New Roman" w:hAnsiTheme="majorHAnsi" w:cstheme="majorHAnsi"/>
          <w:szCs w:val="24"/>
          <w:lang w:val="en-AU" w:eastAsia="en-AU"/>
        </w:rPr>
        <w:t>The principles cover:</w:t>
      </w:r>
    </w:p>
    <w:p w14:paraId="1F3196EC" w14:textId="77777777" w:rsidR="001E12B3" w:rsidRPr="00625D3C" w:rsidRDefault="001E12B3" w:rsidP="00CE1355">
      <w:pPr>
        <w:numPr>
          <w:ilvl w:val="0"/>
          <w:numId w:val="12"/>
        </w:numPr>
        <w:shd w:val="clear" w:color="auto" w:fill="FFFFFF"/>
        <w:spacing w:after="0" w:line="240" w:lineRule="auto"/>
        <w:rPr>
          <w:rFonts w:asciiTheme="majorHAnsi" w:eastAsia="Times New Roman" w:hAnsiTheme="majorHAnsi" w:cstheme="majorHAnsi"/>
          <w:szCs w:val="24"/>
          <w:lang w:val="en-AU" w:eastAsia="en-AU"/>
        </w:rPr>
      </w:pPr>
      <w:r w:rsidRPr="00625D3C">
        <w:rPr>
          <w:rFonts w:asciiTheme="majorHAnsi" w:eastAsia="Times New Roman" w:hAnsiTheme="majorHAnsi" w:cstheme="majorHAnsi"/>
          <w:szCs w:val="24"/>
          <w:lang w:val="en-AU" w:eastAsia="en-AU"/>
        </w:rPr>
        <w:t>the open and transparent management of personal information including having a privacy policy</w:t>
      </w:r>
    </w:p>
    <w:p w14:paraId="4C779355" w14:textId="77777777" w:rsidR="001E12B3" w:rsidRPr="00625D3C" w:rsidRDefault="001E12B3" w:rsidP="00CE1355">
      <w:pPr>
        <w:numPr>
          <w:ilvl w:val="0"/>
          <w:numId w:val="12"/>
        </w:numPr>
        <w:shd w:val="clear" w:color="auto" w:fill="FFFFFF"/>
        <w:spacing w:after="0" w:line="240" w:lineRule="auto"/>
        <w:rPr>
          <w:rFonts w:asciiTheme="majorHAnsi" w:eastAsia="Times New Roman" w:hAnsiTheme="majorHAnsi" w:cstheme="majorHAnsi"/>
          <w:szCs w:val="24"/>
          <w:lang w:val="en-AU" w:eastAsia="en-AU"/>
        </w:rPr>
      </w:pPr>
      <w:r w:rsidRPr="00625D3C">
        <w:rPr>
          <w:rFonts w:asciiTheme="majorHAnsi" w:eastAsia="Times New Roman" w:hAnsiTheme="majorHAnsi" w:cstheme="majorHAnsi"/>
          <w:szCs w:val="24"/>
          <w:lang w:val="en-AU" w:eastAsia="en-AU"/>
        </w:rPr>
        <w:t>an individual having the option of transacting anonymously or using a pseudonym where practicable</w:t>
      </w:r>
    </w:p>
    <w:p w14:paraId="225BF52E" w14:textId="77777777" w:rsidR="001E12B3" w:rsidRPr="00625D3C" w:rsidRDefault="001E12B3" w:rsidP="00CE1355">
      <w:pPr>
        <w:numPr>
          <w:ilvl w:val="0"/>
          <w:numId w:val="12"/>
        </w:numPr>
        <w:shd w:val="clear" w:color="auto" w:fill="FFFFFF"/>
        <w:spacing w:after="0" w:line="240" w:lineRule="auto"/>
        <w:rPr>
          <w:rFonts w:asciiTheme="majorHAnsi" w:eastAsia="Times New Roman" w:hAnsiTheme="majorHAnsi" w:cstheme="majorHAnsi"/>
          <w:szCs w:val="24"/>
          <w:lang w:val="en-AU" w:eastAsia="en-AU"/>
        </w:rPr>
      </w:pPr>
      <w:r w:rsidRPr="00625D3C">
        <w:rPr>
          <w:rFonts w:asciiTheme="majorHAnsi" w:eastAsia="Times New Roman" w:hAnsiTheme="majorHAnsi" w:cstheme="majorHAnsi"/>
          <w:szCs w:val="24"/>
          <w:lang w:val="en-AU" w:eastAsia="en-AU"/>
        </w:rPr>
        <w:t>the collection of solicited personal information and receipt of unsolicited personal information including giving notice about collection</w:t>
      </w:r>
    </w:p>
    <w:p w14:paraId="3CD99C42" w14:textId="77777777" w:rsidR="001E12B3" w:rsidRPr="00625D3C" w:rsidRDefault="001E12B3" w:rsidP="00CE1355">
      <w:pPr>
        <w:numPr>
          <w:ilvl w:val="0"/>
          <w:numId w:val="12"/>
        </w:numPr>
        <w:shd w:val="clear" w:color="auto" w:fill="FFFFFF"/>
        <w:spacing w:after="0" w:line="240" w:lineRule="auto"/>
        <w:rPr>
          <w:rFonts w:asciiTheme="majorHAnsi" w:eastAsia="Times New Roman" w:hAnsiTheme="majorHAnsi" w:cstheme="majorHAnsi"/>
          <w:szCs w:val="24"/>
          <w:lang w:val="en-AU" w:eastAsia="en-AU"/>
        </w:rPr>
      </w:pPr>
      <w:r w:rsidRPr="00625D3C">
        <w:rPr>
          <w:rFonts w:asciiTheme="majorHAnsi" w:eastAsia="Times New Roman" w:hAnsiTheme="majorHAnsi" w:cstheme="majorHAnsi"/>
          <w:szCs w:val="24"/>
          <w:lang w:val="en-AU" w:eastAsia="en-AU"/>
        </w:rPr>
        <w:t>how personal information can be used and disclosed (including overseas)</w:t>
      </w:r>
    </w:p>
    <w:p w14:paraId="034C72D0" w14:textId="77777777" w:rsidR="001E12B3" w:rsidRPr="00625D3C" w:rsidRDefault="001E12B3" w:rsidP="00CE1355">
      <w:pPr>
        <w:numPr>
          <w:ilvl w:val="0"/>
          <w:numId w:val="12"/>
        </w:numPr>
        <w:shd w:val="clear" w:color="auto" w:fill="FFFFFF"/>
        <w:spacing w:after="0" w:line="240" w:lineRule="auto"/>
        <w:rPr>
          <w:rFonts w:asciiTheme="majorHAnsi" w:eastAsia="Times New Roman" w:hAnsiTheme="majorHAnsi" w:cstheme="majorHAnsi"/>
          <w:szCs w:val="24"/>
          <w:lang w:val="en-AU" w:eastAsia="en-AU"/>
        </w:rPr>
      </w:pPr>
      <w:r w:rsidRPr="00625D3C">
        <w:rPr>
          <w:rFonts w:asciiTheme="majorHAnsi" w:eastAsia="Times New Roman" w:hAnsiTheme="majorHAnsi" w:cstheme="majorHAnsi"/>
          <w:szCs w:val="24"/>
          <w:lang w:val="en-AU" w:eastAsia="en-AU"/>
        </w:rPr>
        <w:t>maintaining the quality of personal information</w:t>
      </w:r>
    </w:p>
    <w:p w14:paraId="26DD3915" w14:textId="77777777" w:rsidR="001E12B3" w:rsidRPr="00625D3C" w:rsidRDefault="001E12B3" w:rsidP="00CE1355">
      <w:pPr>
        <w:numPr>
          <w:ilvl w:val="0"/>
          <w:numId w:val="12"/>
        </w:numPr>
        <w:shd w:val="clear" w:color="auto" w:fill="FFFFFF"/>
        <w:spacing w:after="0" w:line="240" w:lineRule="auto"/>
        <w:rPr>
          <w:rFonts w:asciiTheme="majorHAnsi" w:eastAsia="Times New Roman" w:hAnsiTheme="majorHAnsi" w:cstheme="majorHAnsi"/>
          <w:szCs w:val="24"/>
          <w:lang w:val="en-AU" w:eastAsia="en-AU"/>
        </w:rPr>
      </w:pPr>
      <w:r w:rsidRPr="00625D3C">
        <w:rPr>
          <w:rFonts w:asciiTheme="majorHAnsi" w:eastAsia="Times New Roman" w:hAnsiTheme="majorHAnsi" w:cstheme="majorHAnsi"/>
          <w:szCs w:val="24"/>
          <w:lang w:val="en-AU" w:eastAsia="en-AU"/>
        </w:rPr>
        <w:t>keeping personal information secure</w:t>
      </w:r>
    </w:p>
    <w:p w14:paraId="0FE391DB" w14:textId="77777777" w:rsidR="001E12B3" w:rsidRPr="00625D3C" w:rsidRDefault="001E12B3" w:rsidP="00CE1355">
      <w:pPr>
        <w:numPr>
          <w:ilvl w:val="0"/>
          <w:numId w:val="12"/>
        </w:numPr>
        <w:shd w:val="clear" w:color="auto" w:fill="FFFFFF"/>
        <w:spacing w:after="0" w:line="240" w:lineRule="auto"/>
        <w:rPr>
          <w:rFonts w:asciiTheme="majorHAnsi" w:eastAsia="Times New Roman" w:hAnsiTheme="majorHAnsi" w:cstheme="majorHAnsi"/>
          <w:szCs w:val="24"/>
          <w:lang w:val="en-AU" w:eastAsia="en-AU"/>
        </w:rPr>
      </w:pPr>
      <w:r w:rsidRPr="00625D3C">
        <w:rPr>
          <w:rFonts w:asciiTheme="majorHAnsi" w:eastAsia="Times New Roman" w:hAnsiTheme="majorHAnsi" w:cstheme="majorHAnsi"/>
          <w:szCs w:val="24"/>
          <w:lang w:val="en-AU" w:eastAsia="en-AU"/>
        </w:rPr>
        <w:t>right for individuals to access and correct their personal information</w:t>
      </w:r>
    </w:p>
    <w:p w14:paraId="151DA32F" w14:textId="77777777" w:rsidR="00CE1355" w:rsidRPr="00625D3C" w:rsidRDefault="00CE1355" w:rsidP="00CE1355">
      <w:pPr>
        <w:shd w:val="clear" w:color="auto" w:fill="FFFFFF"/>
        <w:spacing w:after="0" w:line="240" w:lineRule="auto"/>
        <w:ind w:left="720"/>
        <w:rPr>
          <w:rFonts w:asciiTheme="majorHAnsi" w:eastAsia="Times New Roman" w:hAnsiTheme="majorHAnsi" w:cstheme="majorHAnsi"/>
          <w:szCs w:val="24"/>
          <w:lang w:val="en-AU" w:eastAsia="en-AU"/>
        </w:rPr>
      </w:pPr>
    </w:p>
    <w:p w14:paraId="7AFCFB5B" w14:textId="77777777" w:rsidR="00CE1355" w:rsidRPr="00625D3C" w:rsidRDefault="00CE1355" w:rsidP="00CE1355">
      <w:pPr>
        <w:shd w:val="clear" w:color="auto" w:fill="FFFFFF"/>
        <w:spacing w:after="0" w:line="240" w:lineRule="auto"/>
        <w:rPr>
          <w:rFonts w:asciiTheme="majorHAnsi" w:eastAsia="Times New Roman" w:hAnsiTheme="majorHAnsi" w:cstheme="majorHAnsi"/>
          <w:szCs w:val="24"/>
          <w:lang w:val="en-AU" w:eastAsia="en-AU"/>
        </w:rPr>
      </w:pPr>
      <w:r w:rsidRPr="00625D3C">
        <w:rPr>
          <w:rFonts w:asciiTheme="majorHAnsi" w:eastAsia="Times New Roman" w:hAnsiTheme="majorHAnsi" w:cstheme="majorHAnsi"/>
          <w:szCs w:val="24"/>
          <w:lang w:val="en-AU" w:eastAsia="en-AU"/>
        </w:rPr>
        <w:t>The APPs place more stringent obligations on APP entities when they handle ‘sensitive information’. Sensitive information is a type of personal information and includes information about an individual's:</w:t>
      </w:r>
    </w:p>
    <w:p w14:paraId="5643C200" w14:textId="77777777" w:rsidR="00CE1355" w:rsidRPr="00625D3C" w:rsidRDefault="00CE1355" w:rsidP="00CE1355">
      <w:pPr>
        <w:numPr>
          <w:ilvl w:val="0"/>
          <w:numId w:val="13"/>
        </w:numPr>
        <w:shd w:val="clear" w:color="auto" w:fill="FFFFFF"/>
        <w:spacing w:after="0" w:line="240" w:lineRule="auto"/>
        <w:rPr>
          <w:rFonts w:asciiTheme="majorHAnsi" w:eastAsia="Times New Roman" w:hAnsiTheme="majorHAnsi" w:cstheme="majorHAnsi"/>
          <w:szCs w:val="24"/>
          <w:lang w:val="en-AU" w:eastAsia="en-AU"/>
        </w:rPr>
      </w:pPr>
      <w:r w:rsidRPr="00625D3C">
        <w:rPr>
          <w:rFonts w:asciiTheme="majorHAnsi" w:eastAsia="Times New Roman" w:hAnsiTheme="majorHAnsi" w:cstheme="majorHAnsi"/>
          <w:szCs w:val="24"/>
          <w:lang w:val="en-AU" w:eastAsia="en-AU"/>
        </w:rPr>
        <w:t>health (including predictive genetic information)</w:t>
      </w:r>
    </w:p>
    <w:p w14:paraId="0076623B" w14:textId="77777777" w:rsidR="00CE1355" w:rsidRPr="00625D3C" w:rsidRDefault="00CE1355" w:rsidP="00CE1355">
      <w:pPr>
        <w:numPr>
          <w:ilvl w:val="0"/>
          <w:numId w:val="13"/>
        </w:numPr>
        <w:shd w:val="clear" w:color="auto" w:fill="FFFFFF"/>
        <w:spacing w:after="0" w:line="240" w:lineRule="auto"/>
        <w:rPr>
          <w:rFonts w:asciiTheme="majorHAnsi" w:eastAsia="Times New Roman" w:hAnsiTheme="majorHAnsi" w:cstheme="majorHAnsi"/>
          <w:szCs w:val="24"/>
          <w:lang w:val="en-AU" w:eastAsia="en-AU"/>
        </w:rPr>
      </w:pPr>
      <w:r w:rsidRPr="00625D3C">
        <w:rPr>
          <w:rFonts w:asciiTheme="majorHAnsi" w:eastAsia="Times New Roman" w:hAnsiTheme="majorHAnsi" w:cstheme="majorHAnsi"/>
          <w:szCs w:val="24"/>
          <w:lang w:val="en-AU" w:eastAsia="en-AU"/>
        </w:rPr>
        <w:t>racial or ethnic origin</w:t>
      </w:r>
    </w:p>
    <w:p w14:paraId="58A317F2" w14:textId="77777777" w:rsidR="00CE1355" w:rsidRPr="00625D3C" w:rsidRDefault="00CE1355" w:rsidP="00CE1355">
      <w:pPr>
        <w:numPr>
          <w:ilvl w:val="0"/>
          <w:numId w:val="13"/>
        </w:numPr>
        <w:shd w:val="clear" w:color="auto" w:fill="FFFFFF"/>
        <w:spacing w:after="0" w:line="240" w:lineRule="auto"/>
        <w:rPr>
          <w:rFonts w:asciiTheme="majorHAnsi" w:eastAsia="Times New Roman" w:hAnsiTheme="majorHAnsi" w:cstheme="majorHAnsi"/>
          <w:szCs w:val="24"/>
          <w:lang w:val="en-AU" w:eastAsia="en-AU"/>
        </w:rPr>
      </w:pPr>
      <w:r w:rsidRPr="00625D3C">
        <w:rPr>
          <w:rFonts w:asciiTheme="majorHAnsi" w:eastAsia="Times New Roman" w:hAnsiTheme="majorHAnsi" w:cstheme="majorHAnsi"/>
          <w:szCs w:val="24"/>
          <w:lang w:val="en-AU" w:eastAsia="en-AU"/>
        </w:rPr>
        <w:t>political opinions</w:t>
      </w:r>
    </w:p>
    <w:p w14:paraId="03DA86B2" w14:textId="77777777" w:rsidR="00CE1355" w:rsidRPr="00625D3C" w:rsidRDefault="00CE1355" w:rsidP="00CE1355">
      <w:pPr>
        <w:numPr>
          <w:ilvl w:val="0"/>
          <w:numId w:val="13"/>
        </w:numPr>
        <w:shd w:val="clear" w:color="auto" w:fill="FFFFFF"/>
        <w:spacing w:after="0" w:line="240" w:lineRule="auto"/>
        <w:rPr>
          <w:rFonts w:asciiTheme="majorHAnsi" w:eastAsia="Times New Roman" w:hAnsiTheme="majorHAnsi" w:cstheme="majorHAnsi"/>
          <w:szCs w:val="24"/>
          <w:lang w:val="en-AU" w:eastAsia="en-AU"/>
        </w:rPr>
      </w:pPr>
      <w:r w:rsidRPr="00625D3C">
        <w:rPr>
          <w:rFonts w:asciiTheme="majorHAnsi" w:eastAsia="Times New Roman" w:hAnsiTheme="majorHAnsi" w:cstheme="majorHAnsi"/>
          <w:szCs w:val="24"/>
          <w:lang w:val="en-AU" w:eastAsia="en-AU"/>
        </w:rPr>
        <w:t>membership of a political association, professional or trade association or trade union</w:t>
      </w:r>
    </w:p>
    <w:p w14:paraId="716E0931" w14:textId="77777777" w:rsidR="00CE1355" w:rsidRPr="00625D3C" w:rsidRDefault="00CE1355" w:rsidP="00CE1355">
      <w:pPr>
        <w:numPr>
          <w:ilvl w:val="0"/>
          <w:numId w:val="13"/>
        </w:numPr>
        <w:shd w:val="clear" w:color="auto" w:fill="FFFFFF"/>
        <w:spacing w:after="0" w:line="240" w:lineRule="auto"/>
        <w:rPr>
          <w:rFonts w:asciiTheme="majorHAnsi" w:eastAsia="Times New Roman" w:hAnsiTheme="majorHAnsi" w:cstheme="majorHAnsi"/>
          <w:szCs w:val="24"/>
          <w:lang w:val="en-AU" w:eastAsia="en-AU"/>
        </w:rPr>
      </w:pPr>
      <w:r w:rsidRPr="00625D3C">
        <w:rPr>
          <w:rFonts w:asciiTheme="majorHAnsi" w:eastAsia="Times New Roman" w:hAnsiTheme="majorHAnsi" w:cstheme="majorHAnsi"/>
          <w:szCs w:val="24"/>
          <w:lang w:val="en-AU" w:eastAsia="en-AU"/>
        </w:rPr>
        <w:t>religious beliefs or affiliations</w:t>
      </w:r>
    </w:p>
    <w:p w14:paraId="2563954A" w14:textId="77777777" w:rsidR="00CE1355" w:rsidRPr="00625D3C" w:rsidRDefault="00CE1355" w:rsidP="00CE1355">
      <w:pPr>
        <w:numPr>
          <w:ilvl w:val="0"/>
          <w:numId w:val="13"/>
        </w:numPr>
        <w:shd w:val="clear" w:color="auto" w:fill="FFFFFF"/>
        <w:spacing w:after="0" w:line="240" w:lineRule="auto"/>
        <w:rPr>
          <w:rFonts w:asciiTheme="majorHAnsi" w:eastAsia="Times New Roman" w:hAnsiTheme="majorHAnsi" w:cstheme="majorHAnsi"/>
          <w:szCs w:val="24"/>
          <w:lang w:val="en-AU" w:eastAsia="en-AU"/>
        </w:rPr>
      </w:pPr>
      <w:r w:rsidRPr="00625D3C">
        <w:rPr>
          <w:rFonts w:asciiTheme="majorHAnsi" w:eastAsia="Times New Roman" w:hAnsiTheme="majorHAnsi" w:cstheme="majorHAnsi"/>
          <w:szCs w:val="24"/>
          <w:lang w:val="en-AU" w:eastAsia="en-AU"/>
        </w:rPr>
        <w:t>philosophical beliefs</w:t>
      </w:r>
    </w:p>
    <w:p w14:paraId="7862EE5A" w14:textId="77777777" w:rsidR="00CE1355" w:rsidRPr="00625D3C" w:rsidRDefault="00CE1355" w:rsidP="00CE1355">
      <w:pPr>
        <w:numPr>
          <w:ilvl w:val="0"/>
          <w:numId w:val="13"/>
        </w:numPr>
        <w:shd w:val="clear" w:color="auto" w:fill="FFFFFF"/>
        <w:spacing w:after="0" w:line="240" w:lineRule="auto"/>
        <w:rPr>
          <w:rFonts w:asciiTheme="majorHAnsi" w:eastAsia="Times New Roman" w:hAnsiTheme="majorHAnsi" w:cstheme="majorHAnsi"/>
          <w:szCs w:val="24"/>
          <w:lang w:val="en-AU" w:eastAsia="en-AU"/>
        </w:rPr>
      </w:pPr>
      <w:r w:rsidRPr="00625D3C">
        <w:rPr>
          <w:rFonts w:asciiTheme="majorHAnsi" w:eastAsia="Times New Roman" w:hAnsiTheme="majorHAnsi" w:cstheme="majorHAnsi"/>
          <w:szCs w:val="24"/>
          <w:lang w:val="en-AU" w:eastAsia="en-AU"/>
        </w:rPr>
        <w:t>sexual orientation or practices</w:t>
      </w:r>
    </w:p>
    <w:p w14:paraId="065EF4ED" w14:textId="77777777" w:rsidR="00CE1355" w:rsidRPr="00625D3C" w:rsidRDefault="00CE1355" w:rsidP="00CE1355">
      <w:pPr>
        <w:numPr>
          <w:ilvl w:val="0"/>
          <w:numId w:val="13"/>
        </w:numPr>
        <w:shd w:val="clear" w:color="auto" w:fill="FFFFFF"/>
        <w:spacing w:after="0" w:line="240" w:lineRule="auto"/>
        <w:rPr>
          <w:rFonts w:asciiTheme="majorHAnsi" w:eastAsia="Times New Roman" w:hAnsiTheme="majorHAnsi" w:cstheme="majorHAnsi"/>
          <w:szCs w:val="24"/>
          <w:lang w:val="en-AU" w:eastAsia="en-AU"/>
        </w:rPr>
      </w:pPr>
      <w:r w:rsidRPr="00625D3C">
        <w:rPr>
          <w:rFonts w:asciiTheme="majorHAnsi" w:eastAsia="Times New Roman" w:hAnsiTheme="majorHAnsi" w:cstheme="majorHAnsi"/>
          <w:szCs w:val="24"/>
          <w:lang w:val="en-AU" w:eastAsia="en-AU"/>
        </w:rPr>
        <w:lastRenderedPageBreak/>
        <w:t>criminal record</w:t>
      </w:r>
    </w:p>
    <w:p w14:paraId="03E6CFE3" w14:textId="77777777" w:rsidR="00CE1355" w:rsidRPr="00625D3C" w:rsidRDefault="00CE1355" w:rsidP="00CE1355">
      <w:pPr>
        <w:numPr>
          <w:ilvl w:val="0"/>
          <w:numId w:val="13"/>
        </w:numPr>
        <w:shd w:val="clear" w:color="auto" w:fill="FFFFFF"/>
        <w:spacing w:after="0" w:line="240" w:lineRule="auto"/>
        <w:rPr>
          <w:rFonts w:asciiTheme="majorHAnsi" w:eastAsia="Times New Roman" w:hAnsiTheme="majorHAnsi" w:cstheme="majorHAnsi"/>
          <w:szCs w:val="24"/>
          <w:lang w:val="en-AU" w:eastAsia="en-AU"/>
        </w:rPr>
      </w:pPr>
      <w:r w:rsidRPr="00625D3C">
        <w:rPr>
          <w:rFonts w:asciiTheme="majorHAnsi" w:eastAsia="Times New Roman" w:hAnsiTheme="majorHAnsi" w:cstheme="majorHAnsi"/>
          <w:szCs w:val="24"/>
          <w:lang w:val="en-AU" w:eastAsia="en-AU"/>
        </w:rPr>
        <w:t>biometric information that is to be used for certain purposes</w:t>
      </w:r>
    </w:p>
    <w:p w14:paraId="48C1FC40" w14:textId="73FB1E6C" w:rsidR="00CE1355" w:rsidRPr="00625D3C" w:rsidRDefault="00CE1355" w:rsidP="00CE1355">
      <w:pPr>
        <w:numPr>
          <w:ilvl w:val="0"/>
          <w:numId w:val="13"/>
        </w:numPr>
        <w:shd w:val="clear" w:color="auto" w:fill="FFFFFF"/>
        <w:spacing w:after="0" w:line="240" w:lineRule="auto"/>
        <w:rPr>
          <w:rFonts w:asciiTheme="majorHAnsi" w:eastAsia="Times New Roman" w:hAnsiTheme="majorHAnsi" w:cstheme="majorHAnsi"/>
          <w:szCs w:val="24"/>
          <w:lang w:val="en-AU" w:eastAsia="en-AU"/>
        </w:rPr>
      </w:pPr>
      <w:r w:rsidRPr="00625D3C">
        <w:rPr>
          <w:rFonts w:asciiTheme="majorHAnsi" w:eastAsia="Times New Roman" w:hAnsiTheme="majorHAnsi" w:cstheme="majorHAnsi"/>
          <w:szCs w:val="24"/>
          <w:lang w:val="en-AU" w:eastAsia="en-AU"/>
        </w:rPr>
        <w:t>Biometric templates.</w:t>
      </w:r>
    </w:p>
    <w:p w14:paraId="5CF34077" w14:textId="77777777" w:rsidR="00CE1355" w:rsidRPr="00625D3C" w:rsidRDefault="00CE1355" w:rsidP="00CE1355">
      <w:pPr>
        <w:shd w:val="clear" w:color="auto" w:fill="FFFFFF"/>
        <w:spacing w:after="0" w:line="240" w:lineRule="auto"/>
        <w:rPr>
          <w:rFonts w:asciiTheme="majorHAnsi" w:eastAsia="Times New Roman" w:hAnsiTheme="majorHAnsi" w:cstheme="majorHAnsi"/>
          <w:szCs w:val="24"/>
          <w:lang w:val="en-AU" w:eastAsia="en-AU"/>
        </w:rPr>
      </w:pPr>
    </w:p>
    <w:p w14:paraId="333D96A2" w14:textId="77777777" w:rsidR="001E12B3" w:rsidRPr="00625D3C" w:rsidRDefault="001E12B3" w:rsidP="00CE1355">
      <w:pPr>
        <w:spacing w:after="0" w:line="240" w:lineRule="auto"/>
        <w:rPr>
          <w:rFonts w:asciiTheme="majorHAnsi" w:hAnsiTheme="majorHAnsi"/>
        </w:rPr>
      </w:pPr>
    </w:p>
    <w:p w14:paraId="43E04C99" w14:textId="0F5B3C68" w:rsidR="00A471EB" w:rsidRPr="00625D3C" w:rsidRDefault="00CE1355" w:rsidP="00CE1355">
      <w:pPr>
        <w:shd w:val="clear" w:color="auto" w:fill="FFFFFF"/>
        <w:spacing w:after="0" w:line="240" w:lineRule="auto"/>
        <w:outlineLvl w:val="2"/>
        <w:rPr>
          <w:rFonts w:asciiTheme="majorHAnsi" w:eastAsia="Times New Roman" w:hAnsiTheme="majorHAnsi" w:cs="Calibri"/>
          <w:b/>
          <w:bCs/>
          <w:lang w:eastAsia="en-AU"/>
        </w:rPr>
      </w:pPr>
      <w:r w:rsidRPr="00625D3C">
        <w:rPr>
          <w:rFonts w:asciiTheme="majorHAnsi" w:eastAsia="Times New Roman" w:hAnsiTheme="majorHAnsi" w:cs="Calibri"/>
          <w:b/>
          <w:bCs/>
          <w:lang w:eastAsia="en-AU"/>
        </w:rPr>
        <w:t>Australian</w:t>
      </w:r>
      <w:r w:rsidR="00A471EB" w:rsidRPr="00625D3C">
        <w:rPr>
          <w:rFonts w:asciiTheme="majorHAnsi" w:eastAsia="Times New Roman" w:hAnsiTheme="majorHAnsi" w:cs="Calibri"/>
          <w:b/>
          <w:bCs/>
          <w:lang w:eastAsia="en-AU"/>
        </w:rPr>
        <w:t xml:space="preserve"> Privacy Principles</w:t>
      </w:r>
      <w:r w:rsidRPr="00625D3C">
        <w:rPr>
          <w:rFonts w:asciiTheme="majorHAnsi" w:eastAsia="Times New Roman" w:hAnsiTheme="majorHAnsi" w:cs="Calibri"/>
          <w:b/>
          <w:bCs/>
          <w:lang w:eastAsia="en-AU"/>
        </w:rPr>
        <w:t xml:space="preserve"> (APPs)</w:t>
      </w:r>
    </w:p>
    <w:p w14:paraId="03CB1B6F" w14:textId="77777777" w:rsidR="00CE1355" w:rsidRPr="00625D3C" w:rsidRDefault="00CE1355" w:rsidP="00CE1355">
      <w:pPr>
        <w:shd w:val="clear" w:color="auto" w:fill="FFFFFF"/>
        <w:spacing w:after="0" w:line="240" w:lineRule="auto"/>
        <w:outlineLvl w:val="2"/>
        <w:rPr>
          <w:rFonts w:asciiTheme="majorHAnsi" w:eastAsia="Times New Roman" w:hAnsiTheme="majorHAnsi" w:cs="Calibri"/>
          <w:b/>
          <w:bCs/>
          <w:lang w:eastAsia="en-AU"/>
        </w:rPr>
      </w:pPr>
    </w:p>
    <w:p w14:paraId="21E83117" w14:textId="5EB002BD" w:rsidR="00CE1355" w:rsidRPr="00625D3C" w:rsidRDefault="00CE1355" w:rsidP="00CE1355">
      <w:pPr>
        <w:shd w:val="clear" w:color="auto" w:fill="FFFFFF"/>
        <w:spacing w:after="0" w:line="240" w:lineRule="auto"/>
        <w:outlineLvl w:val="2"/>
        <w:rPr>
          <w:rFonts w:asciiTheme="majorHAnsi" w:eastAsia="Times New Roman" w:hAnsiTheme="majorHAnsi" w:cs="Calibri"/>
          <w:b/>
          <w:bCs/>
          <w:lang w:eastAsia="en-AU"/>
        </w:rPr>
      </w:pPr>
      <w:r w:rsidRPr="00625D3C">
        <w:rPr>
          <w:rFonts w:asciiTheme="majorHAnsi" w:eastAsia="Times New Roman" w:hAnsiTheme="majorHAnsi" w:cs="Calibri"/>
          <w:b/>
          <w:bCs/>
          <w:lang w:eastAsia="en-AU"/>
        </w:rPr>
        <w:t xml:space="preserve">APP 1 – Open and transparent management of personal information </w:t>
      </w:r>
    </w:p>
    <w:p w14:paraId="1BC02FD7" w14:textId="48968AB1" w:rsidR="00065FCF" w:rsidRPr="00625D3C" w:rsidRDefault="007C22E4" w:rsidP="00CE1355">
      <w:pPr>
        <w:shd w:val="clear" w:color="auto" w:fill="FFFFFF"/>
        <w:spacing w:after="0" w:line="240" w:lineRule="auto"/>
        <w:outlineLvl w:val="2"/>
        <w:rPr>
          <w:rFonts w:ascii="Calibri" w:hAnsi="Calibri" w:cs="Calibri"/>
          <w:color w:val="050505"/>
          <w:shd w:val="clear" w:color="auto" w:fill="FFFFFF"/>
        </w:rPr>
      </w:pPr>
      <w:r w:rsidRPr="00625D3C">
        <w:rPr>
          <w:rFonts w:ascii="Calibri" w:hAnsi="Calibri" w:cs="Calibri"/>
          <w:color w:val="050505"/>
          <w:shd w:val="clear" w:color="auto" w:fill="FFFFFF"/>
        </w:rPr>
        <w:t>Ensures that </w:t>
      </w:r>
      <w:r w:rsidRPr="00625D3C">
        <w:rPr>
          <w:rStyle w:val="HTMLAcronym"/>
          <w:rFonts w:ascii="Calibri" w:hAnsi="Calibri" w:cs="Calibri"/>
          <w:color w:val="050505"/>
          <w:bdr w:val="none" w:sz="0" w:space="0" w:color="auto" w:frame="1"/>
          <w:shd w:val="clear" w:color="auto" w:fill="FFFFFF"/>
        </w:rPr>
        <w:t>APP</w:t>
      </w:r>
      <w:r w:rsidRPr="00625D3C">
        <w:rPr>
          <w:rFonts w:ascii="Calibri" w:hAnsi="Calibri" w:cs="Calibri"/>
          <w:color w:val="050505"/>
          <w:shd w:val="clear" w:color="auto" w:fill="FFFFFF"/>
        </w:rPr>
        <w:t> entities manage personal information in an open and transparent way. This includes having a clearly expressed and up to date </w:t>
      </w:r>
      <w:r w:rsidRPr="00625D3C">
        <w:rPr>
          <w:rStyle w:val="HTMLAcronym"/>
          <w:rFonts w:ascii="Calibri" w:hAnsi="Calibri" w:cs="Calibri"/>
          <w:color w:val="050505"/>
          <w:bdr w:val="none" w:sz="0" w:space="0" w:color="auto" w:frame="1"/>
          <w:shd w:val="clear" w:color="auto" w:fill="FFFFFF"/>
        </w:rPr>
        <w:t>APP</w:t>
      </w:r>
      <w:r w:rsidRPr="00625D3C">
        <w:rPr>
          <w:rFonts w:ascii="Calibri" w:hAnsi="Calibri" w:cs="Calibri"/>
          <w:color w:val="050505"/>
          <w:shd w:val="clear" w:color="auto" w:fill="FFFFFF"/>
        </w:rPr>
        <w:t> privacy policy.</w:t>
      </w:r>
    </w:p>
    <w:p w14:paraId="52539086" w14:textId="77777777" w:rsidR="007C22E4" w:rsidRPr="00625D3C" w:rsidRDefault="007C22E4" w:rsidP="00CE1355">
      <w:pPr>
        <w:shd w:val="clear" w:color="auto" w:fill="FFFFFF"/>
        <w:spacing w:after="0" w:line="240" w:lineRule="auto"/>
        <w:outlineLvl w:val="2"/>
        <w:rPr>
          <w:rFonts w:ascii="Calibri" w:hAnsi="Calibri" w:cs="Calibri"/>
          <w:color w:val="050505"/>
          <w:shd w:val="clear" w:color="auto" w:fill="FFFFFF"/>
        </w:rPr>
      </w:pPr>
    </w:p>
    <w:p w14:paraId="6ADC57EB" w14:textId="020545A0" w:rsidR="007C22E4" w:rsidRPr="00625D3C" w:rsidRDefault="00242C76" w:rsidP="00CE1355">
      <w:pPr>
        <w:shd w:val="clear" w:color="auto" w:fill="FFFFFF"/>
        <w:spacing w:after="0" w:line="240" w:lineRule="auto"/>
        <w:outlineLvl w:val="2"/>
        <w:rPr>
          <w:rFonts w:asciiTheme="majorHAnsi" w:hAnsiTheme="majorHAnsi" w:cs="Calibri"/>
          <w:b/>
          <w:color w:val="050505"/>
          <w:shd w:val="clear" w:color="auto" w:fill="FFFFFF"/>
        </w:rPr>
      </w:pPr>
      <w:r w:rsidRPr="00625D3C">
        <w:rPr>
          <w:rFonts w:asciiTheme="majorHAnsi" w:hAnsiTheme="majorHAnsi" w:cs="Calibri"/>
          <w:b/>
          <w:color w:val="050505"/>
          <w:shd w:val="clear" w:color="auto" w:fill="FFFFFF"/>
        </w:rPr>
        <w:t>APP 2 – Anonymity and P</w:t>
      </w:r>
      <w:r w:rsidR="007C22E4" w:rsidRPr="00625D3C">
        <w:rPr>
          <w:rFonts w:asciiTheme="majorHAnsi" w:hAnsiTheme="majorHAnsi" w:cs="Calibri"/>
          <w:b/>
          <w:color w:val="050505"/>
          <w:shd w:val="clear" w:color="auto" w:fill="FFFFFF"/>
        </w:rPr>
        <w:t xml:space="preserve">seudonymity </w:t>
      </w:r>
    </w:p>
    <w:p w14:paraId="3BAE7843" w14:textId="41AC472C" w:rsidR="007C22E4" w:rsidRPr="00625D3C" w:rsidRDefault="007C22E4" w:rsidP="00CE1355">
      <w:pPr>
        <w:shd w:val="clear" w:color="auto" w:fill="FFFFFF"/>
        <w:spacing w:after="0" w:line="240" w:lineRule="auto"/>
        <w:outlineLvl w:val="2"/>
        <w:rPr>
          <w:rFonts w:asciiTheme="majorHAnsi" w:hAnsiTheme="majorHAnsi" w:cs="Calibri"/>
          <w:color w:val="050505"/>
          <w:shd w:val="clear" w:color="auto" w:fill="FFFFFF"/>
        </w:rPr>
      </w:pPr>
      <w:r w:rsidRPr="00625D3C">
        <w:rPr>
          <w:rFonts w:asciiTheme="majorHAnsi" w:hAnsiTheme="majorHAnsi" w:cs="Calibri"/>
          <w:color w:val="050505"/>
          <w:shd w:val="clear" w:color="auto" w:fill="FFFFFF"/>
        </w:rPr>
        <w:t>Requires </w:t>
      </w:r>
      <w:r w:rsidRPr="00625D3C">
        <w:rPr>
          <w:rStyle w:val="HTMLAcronym"/>
          <w:rFonts w:asciiTheme="majorHAnsi" w:hAnsiTheme="majorHAnsi" w:cs="Calibri"/>
          <w:color w:val="050505"/>
          <w:bdr w:val="none" w:sz="0" w:space="0" w:color="auto" w:frame="1"/>
          <w:shd w:val="clear" w:color="auto" w:fill="FFFFFF"/>
        </w:rPr>
        <w:t>APP </w:t>
      </w:r>
      <w:r w:rsidRPr="00625D3C">
        <w:rPr>
          <w:rFonts w:asciiTheme="majorHAnsi" w:hAnsiTheme="majorHAnsi" w:cs="Calibri"/>
          <w:color w:val="050505"/>
          <w:shd w:val="clear" w:color="auto" w:fill="FFFFFF"/>
        </w:rPr>
        <w:t>entities to give individuals the option of not identifying themselves, or of using a pseudonym. Limited exceptions apply</w:t>
      </w:r>
    </w:p>
    <w:p w14:paraId="09334C0A" w14:textId="77777777" w:rsidR="007C22E4" w:rsidRPr="00625D3C" w:rsidRDefault="007C22E4" w:rsidP="00CE1355">
      <w:pPr>
        <w:shd w:val="clear" w:color="auto" w:fill="FFFFFF"/>
        <w:spacing w:after="0" w:line="240" w:lineRule="auto"/>
        <w:outlineLvl w:val="2"/>
        <w:rPr>
          <w:rFonts w:asciiTheme="majorHAnsi" w:hAnsiTheme="majorHAnsi" w:cs="Calibri"/>
          <w:color w:val="050505"/>
          <w:shd w:val="clear" w:color="auto" w:fill="FFFFFF"/>
        </w:rPr>
      </w:pPr>
    </w:p>
    <w:p w14:paraId="0FF8C213" w14:textId="0A52C836" w:rsidR="007C22E4" w:rsidRPr="00625D3C" w:rsidRDefault="007C22E4" w:rsidP="00CE1355">
      <w:pPr>
        <w:shd w:val="clear" w:color="auto" w:fill="FFFFFF"/>
        <w:spacing w:after="0" w:line="240" w:lineRule="auto"/>
        <w:outlineLvl w:val="2"/>
        <w:rPr>
          <w:rFonts w:asciiTheme="majorHAnsi" w:hAnsiTheme="majorHAnsi" w:cs="Calibri"/>
          <w:b/>
          <w:color w:val="050505"/>
          <w:shd w:val="clear" w:color="auto" w:fill="FFFFFF"/>
        </w:rPr>
      </w:pPr>
      <w:r w:rsidRPr="00625D3C">
        <w:rPr>
          <w:rFonts w:asciiTheme="majorHAnsi" w:hAnsiTheme="majorHAnsi" w:cs="Calibri"/>
          <w:b/>
          <w:color w:val="050505"/>
          <w:shd w:val="clear" w:color="auto" w:fill="FFFFFF"/>
        </w:rPr>
        <w:t xml:space="preserve">APP 3 – Collection of solicited personal information </w:t>
      </w:r>
    </w:p>
    <w:p w14:paraId="55F7465A" w14:textId="542CFD27" w:rsidR="007C22E4" w:rsidRPr="00625D3C" w:rsidRDefault="007C22E4" w:rsidP="00CE1355">
      <w:pPr>
        <w:shd w:val="clear" w:color="auto" w:fill="FFFFFF"/>
        <w:spacing w:after="0" w:line="240" w:lineRule="auto"/>
        <w:outlineLvl w:val="2"/>
        <w:rPr>
          <w:rFonts w:asciiTheme="majorHAnsi" w:hAnsiTheme="majorHAnsi" w:cs="Calibri"/>
          <w:color w:val="050505"/>
          <w:shd w:val="clear" w:color="auto" w:fill="FFFFFF"/>
        </w:rPr>
      </w:pPr>
      <w:r w:rsidRPr="00625D3C">
        <w:rPr>
          <w:rFonts w:asciiTheme="majorHAnsi" w:hAnsiTheme="majorHAnsi" w:cs="Calibri"/>
          <w:color w:val="050505"/>
          <w:shd w:val="clear" w:color="auto" w:fill="FFFFFF"/>
        </w:rPr>
        <w:t>Outlines when an </w:t>
      </w:r>
      <w:r w:rsidRPr="00625D3C">
        <w:rPr>
          <w:rStyle w:val="HTMLAcronym"/>
          <w:rFonts w:asciiTheme="majorHAnsi" w:hAnsiTheme="majorHAnsi" w:cs="Calibri"/>
          <w:color w:val="050505"/>
          <w:bdr w:val="none" w:sz="0" w:space="0" w:color="auto" w:frame="1"/>
          <w:shd w:val="clear" w:color="auto" w:fill="FFFFFF"/>
        </w:rPr>
        <w:t>APP </w:t>
      </w:r>
      <w:r w:rsidRPr="00625D3C">
        <w:rPr>
          <w:rFonts w:asciiTheme="majorHAnsi" w:hAnsiTheme="majorHAnsi" w:cs="Calibri"/>
          <w:color w:val="050505"/>
          <w:shd w:val="clear" w:color="auto" w:fill="FFFFFF"/>
        </w:rPr>
        <w:t>entity can collect personal information that is solicited. It applies higher standards to the collection of ‘sensitive’ information.</w:t>
      </w:r>
    </w:p>
    <w:p w14:paraId="5CF8A9EB" w14:textId="77777777" w:rsidR="007C22E4" w:rsidRPr="00625D3C" w:rsidRDefault="007C22E4" w:rsidP="00CE1355">
      <w:pPr>
        <w:shd w:val="clear" w:color="auto" w:fill="FFFFFF"/>
        <w:spacing w:after="0" w:line="240" w:lineRule="auto"/>
        <w:outlineLvl w:val="2"/>
        <w:rPr>
          <w:rFonts w:asciiTheme="majorHAnsi" w:hAnsiTheme="majorHAnsi" w:cs="Calibri"/>
          <w:color w:val="050505"/>
          <w:shd w:val="clear" w:color="auto" w:fill="FFFFFF"/>
        </w:rPr>
      </w:pPr>
    </w:p>
    <w:p w14:paraId="4A9B73AA" w14:textId="0B372A2E" w:rsidR="007C22E4" w:rsidRPr="00625D3C" w:rsidRDefault="007C22E4" w:rsidP="00CE1355">
      <w:pPr>
        <w:shd w:val="clear" w:color="auto" w:fill="FFFFFF"/>
        <w:spacing w:after="0" w:line="240" w:lineRule="auto"/>
        <w:outlineLvl w:val="2"/>
        <w:rPr>
          <w:rFonts w:asciiTheme="majorHAnsi" w:hAnsiTheme="majorHAnsi" w:cs="Calibri"/>
          <w:b/>
          <w:color w:val="050505"/>
          <w:shd w:val="clear" w:color="auto" w:fill="FFFFFF"/>
        </w:rPr>
      </w:pPr>
      <w:r w:rsidRPr="00625D3C">
        <w:rPr>
          <w:rFonts w:asciiTheme="majorHAnsi" w:hAnsiTheme="majorHAnsi" w:cs="Calibri"/>
          <w:b/>
          <w:color w:val="050505"/>
          <w:shd w:val="clear" w:color="auto" w:fill="FFFFFF"/>
        </w:rPr>
        <w:t xml:space="preserve">APP 4 – Dealing with unsolicited personal information </w:t>
      </w:r>
    </w:p>
    <w:p w14:paraId="2632F03D" w14:textId="58898054" w:rsidR="007C22E4" w:rsidRPr="00625D3C" w:rsidRDefault="007C22E4" w:rsidP="00CE1355">
      <w:pPr>
        <w:shd w:val="clear" w:color="auto" w:fill="FFFFFF"/>
        <w:spacing w:after="0" w:line="240" w:lineRule="auto"/>
        <w:outlineLvl w:val="2"/>
        <w:rPr>
          <w:rFonts w:asciiTheme="majorHAnsi" w:hAnsiTheme="majorHAnsi" w:cs="Calibri"/>
          <w:color w:val="050505"/>
          <w:shd w:val="clear" w:color="auto" w:fill="FFFFFF"/>
        </w:rPr>
      </w:pPr>
      <w:r w:rsidRPr="00625D3C">
        <w:rPr>
          <w:rFonts w:asciiTheme="majorHAnsi" w:hAnsiTheme="majorHAnsi" w:cs="Calibri"/>
          <w:color w:val="050505"/>
          <w:shd w:val="clear" w:color="auto" w:fill="FFFFFF"/>
        </w:rPr>
        <w:t>Outlines how </w:t>
      </w:r>
      <w:r w:rsidRPr="00625D3C">
        <w:rPr>
          <w:rStyle w:val="HTMLAcronym"/>
          <w:rFonts w:asciiTheme="majorHAnsi" w:hAnsiTheme="majorHAnsi" w:cs="Calibri"/>
          <w:color w:val="050505"/>
          <w:bdr w:val="none" w:sz="0" w:space="0" w:color="auto" w:frame="1"/>
          <w:shd w:val="clear" w:color="auto" w:fill="FFFFFF"/>
        </w:rPr>
        <w:t>APP </w:t>
      </w:r>
      <w:r w:rsidRPr="00625D3C">
        <w:rPr>
          <w:rFonts w:asciiTheme="majorHAnsi" w:hAnsiTheme="majorHAnsi" w:cs="Calibri"/>
          <w:color w:val="050505"/>
          <w:shd w:val="clear" w:color="auto" w:fill="FFFFFF"/>
        </w:rPr>
        <w:t>entities must deal with unsolicited personal information.</w:t>
      </w:r>
    </w:p>
    <w:p w14:paraId="2E0CEAD0" w14:textId="77777777" w:rsidR="007C22E4" w:rsidRPr="00625D3C" w:rsidRDefault="007C22E4" w:rsidP="00CE1355">
      <w:pPr>
        <w:shd w:val="clear" w:color="auto" w:fill="FFFFFF"/>
        <w:spacing w:after="0" w:line="240" w:lineRule="auto"/>
        <w:outlineLvl w:val="2"/>
        <w:rPr>
          <w:rFonts w:asciiTheme="majorHAnsi" w:hAnsiTheme="majorHAnsi" w:cs="Calibri"/>
          <w:color w:val="050505"/>
          <w:shd w:val="clear" w:color="auto" w:fill="FFFFFF"/>
        </w:rPr>
      </w:pPr>
    </w:p>
    <w:p w14:paraId="4098EE4D" w14:textId="7DA7E5B3" w:rsidR="007C22E4" w:rsidRPr="00625D3C" w:rsidRDefault="007C22E4" w:rsidP="00CE1355">
      <w:pPr>
        <w:shd w:val="clear" w:color="auto" w:fill="FFFFFF"/>
        <w:spacing w:after="0" w:line="240" w:lineRule="auto"/>
        <w:outlineLvl w:val="2"/>
        <w:rPr>
          <w:rFonts w:asciiTheme="majorHAnsi" w:hAnsiTheme="majorHAnsi" w:cs="Calibri"/>
          <w:b/>
          <w:color w:val="050505"/>
          <w:shd w:val="clear" w:color="auto" w:fill="FFFFFF"/>
        </w:rPr>
      </w:pPr>
      <w:r w:rsidRPr="00625D3C">
        <w:rPr>
          <w:rFonts w:asciiTheme="majorHAnsi" w:hAnsiTheme="majorHAnsi" w:cs="Calibri"/>
          <w:b/>
          <w:color w:val="050505"/>
          <w:shd w:val="clear" w:color="auto" w:fill="FFFFFF"/>
        </w:rPr>
        <w:t xml:space="preserve">APP 5 – Notification of the collection of personal information </w:t>
      </w:r>
    </w:p>
    <w:p w14:paraId="0B23F62D" w14:textId="55041A13" w:rsidR="007C22E4" w:rsidRPr="00625D3C" w:rsidRDefault="007C22E4" w:rsidP="00CE1355">
      <w:pPr>
        <w:shd w:val="clear" w:color="auto" w:fill="FFFFFF"/>
        <w:spacing w:after="0" w:line="240" w:lineRule="auto"/>
        <w:outlineLvl w:val="2"/>
        <w:rPr>
          <w:rFonts w:asciiTheme="majorHAnsi" w:hAnsiTheme="majorHAnsi" w:cs="Calibri"/>
          <w:color w:val="050505"/>
          <w:shd w:val="clear" w:color="auto" w:fill="FFFFFF"/>
        </w:rPr>
      </w:pPr>
      <w:r w:rsidRPr="00625D3C">
        <w:rPr>
          <w:rFonts w:asciiTheme="majorHAnsi" w:hAnsiTheme="majorHAnsi" w:cs="Calibri"/>
          <w:color w:val="050505"/>
          <w:shd w:val="clear" w:color="auto" w:fill="FFFFFF"/>
        </w:rPr>
        <w:t>Outlines when and in what circumstances an </w:t>
      </w:r>
      <w:r w:rsidRPr="00625D3C">
        <w:rPr>
          <w:rStyle w:val="HTMLAcronym"/>
          <w:rFonts w:asciiTheme="majorHAnsi" w:hAnsiTheme="majorHAnsi" w:cs="Calibri"/>
          <w:color w:val="050505"/>
          <w:bdr w:val="none" w:sz="0" w:space="0" w:color="auto" w:frame="1"/>
          <w:shd w:val="clear" w:color="auto" w:fill="FFFFFF"/>
        </w:rPr>
        <w:t>APP </w:t>
      </w:r>
      <w:r w:rsidRPr="00625D3C">
        <w:rPr>
          <w:rFonts w:asciiTheme="majorHAnsi" w:hAnsiTheme="majorHAnsi" w:cs="Calibri"/>
          <w:color w:val="050505"/>
          <w:shd w:val="clear" w:color="auto" w:fill="FFFFFF"/>
        </w:rPr>
        <w:t>entity that collects personal information must notify an individual of certain matters.</w:t>
      </w:r>
    </w:p>
    <w:p w14:paraId="19691D67" w14:textId="77777777" w:rsidR="007C22E4" w:rsidRPr="00625D3C" w:rsidRDefault="007C22E4" w:rsidP="00CE1355">
      <w:pPr>
        <w:shd w:val="clear" w:color="auto" w:fill="FFFFFF"/>
        <w:spacing w:after="0" w:line="240" w:lineRule="auto"/>
        <w:outlineLvl w:val="2"/>
        <w:rPr>
          <w:rFonts w:asciiTheme="majorHAnsi" w:hAnsiTheme="majorHAnsi" w:cs="Calibri"/>
          <w:b/>
          <w:color w:val="050505"/>
          <w:shd w:val="clear" w:color="auto" w:fill="FFFFFF"/>
        </w:rPr>
      </w:pPr>
    </w:p>
    <w:p w14:paraId="7099AB5E" w14:textId="7902BFDD" w:rsidR="007C22E4" w:rsidRPr="00625D3C" w:rsidRDefault="007C22E4" w:rsidP="00CE1355">
      <w:pPr>
        <w:shd w:val="clear" w:color="auto" w:fill="FFFFFF"/>
        <w:spacing w:after="0" w:line="240" w:lineRule="auto"/>
        <w:outlineLvl w:val="2"/>
        <w:rPr>
          <w:rFonts w:asciiTheme="majorHAnsi" w:hAnsiTheme="majorHAnsi" w:cs="Calibri"/>
          <w:b/>
          <w:color w:val="050505"/>
          <w:shd w:val="clear" w:color="auto" w:fill="FFFFFF"/>
        </w:rPr>
      </w:pPr>
      <w:r w:rsidRPr="00625D3C">
        <w:rPr>
          <w:rFonts w:asciiTheme="majorHAnsi" w:hAnsiTheme="majorHAnsi" w:cs="Calibri"/>
          <w:b/>
          <w:color w:val="050505"/>
          <w:shd w:val="clear" w:color="auto" w:fill="FFFFFF"/>
        </w:rPr>
        <w:t xml:space="preserve">APP 6 – Use or disclosure of personal information </w:t>
      </w:r>
    </w:p>
    <w:p w14:paraId="08F34DF7" w14:textId="49DF23D4" w:rsidR="007C22E4" w:rsidRPr="00625D3C" w:rsidRDefault="007C22E4" w:rsidP="00CE1355">
      <w:pPr>
        <w:shd w:val="clear" w:color="auto" w:fill="FFFFFF"/>
        <w:spacing w:after="0" w:line="240" w:lineRule="auto"/>
        <w:outlineLvl w:val="2"/>
        <w:rPr>
          <w:rFonts w:asciiTheme="majorHAnsi" w:hAnsiTheme="majorHAnsi" w:cs="Calibri"/>
          <w:color w:val="050505"/>
          <w:shd w:val="clear" w:color="auto" w:fill="FFFFFF"/>
        </w:rPr>
      </w:pPr>
      <w:r w:rsidRPr="00625D3C">
        <w:rPr>
          <w:rFonts w:asciiTheme="majorHAnsi" w:hAnsiTheme="majorHAnsi" w:cs="Calibri"/>
          <w:color w:val="050505"/>
          <w:shd w:val="clear" w:color="auto" w:fill="FFFFFF"/>
        </w:rPr>
        <w:t>Outlines the circumstances in which an </w:t>
      </w:r>
      <w:r w:rsidRPr="00625D3C">
        <w:rPr>
          <w:rStyle w:val="HTMLAcronym"/>
          <w:rFonts w:asciiTheme="majorHAnsi" w:hAnsiTheme="majorHAnsi" w:cs="Calibri"/>
          <w:color w:val="050505"/>
          <w:bdr w:val="none" w:sz="0" w:space="0" w:color="auto" w:frame="1"/>
          <w:shd w:val="clear" w:color="auto" w:fill="FFFFFF"/>
        </w:rPr>
        <w:t>APP </w:t>
      </w:r>
      <w:r w:rsidRPr="00625D3C">
        <w:rPr>
          <w:rFonts w:asciiTheme="majorHAnsi" w:hAnsiTheme="majorHAnsi" w:cs="Calibri"/>
          <w:color w:val="050505"/>
          <w:shd w:val="clear" w:color="auto" w:fill="FFFFFF"/>
        </w:rPr>
        <w:t>entity may use or disclose personal information that it holds</w:t>
      </w:r>
    </w:p>
    <w:p w14:paraId="106E5675" w14:textId="77777777" w:rsidR="007C22E4" w:rsidRPr="00625D3C" w:rsidRDefault="007C22E4" w:rsidP="00CE1355">
      <w:pPr>
        <w:shd w:val="clear" w:color="auto" w:fill="FFFFFF"/>
        <w:spacing w:after="0" w:line="240" w:lineRule="auto"/>
        <w:outlineLvl w:val="2"/>
        <w:rPr>
          <w:rFonts w:asciiTheme="majorHAnsi" w:hAnsiTheme="majorHAnsi" w:cs="Calibri"/>
          <w:color w:val="050505"/>
          <w:shd w:val="clear" w:color="auto" w:fill="FFFFFF"/>
        </w:rPr>
      </w:pPr>
    </w:p>
    <w:p w14:paraId="73F78331" w14:textId="779B86D7" w:rsidR="007C22E4" w:rsidRPr="00625D3C" w:rsidRDefault="007C22E4" w:rsidP="00CE1355">
      <w:pPr>
        <w:shd w:val="clear" w:color="auto" w:fill="FFFFFF"/>
        <w:spacing w:after="0" w:line="240" w:lineRule="auto"/>
        <w:outlineLvl w:val="2"/>
        <w:rPr>
          <w:rFonts w:asciiTheme="majorHAnsi" w:hAnsiTheme="majorHAnsi" w:cs="Calibri"/>
          <w:b/>
          <w:color w:val="050505"/>
          <w:shd w:val="clear" w:color="auto" w:fill="FFFFFF"/>
        </w:rPr>
      </w:pPr>
      <w:r w:rsidRPr="00625D3C">
        <w:rPr>
          <w:rFonts w:asciiTheme="majorHAnsi" w:hAnsiTheme="majorHAnsi" w:cs="Calibri"/>
          <w:b/>
          <w:color w:val="050505"/>
          <w:shd w:val="clear" w:color="auto" w:fill="FFFFFF"/>
        </w:rPr>
        <w:t xml:space="preserve">APP 7 – Direct marketing </w:t>
      </w:r>
    </w:p>
    <w:p w14:paraId="41E3A5D7" w14:textId="0E945E06" w:rsidR="007C22E4" w:rsidRPr="00625D3C" w:rsidRDefault="007C22E4" w:rsidP="00CE1355">
      <w:pPr>
        <w:shd w:val="clear" w:color="auto" w:fill="FFFFFF"/>
        <w:spacing w:after="0" w:line="240" w:lineRule="auto"/>
        <w:outlineLvl w:val="2"/>
        <w:rPr>
          <w:rFonts w:asciiTheme="majorHAnsi" w:hAnsiTheme="majorHAnsi" w:cs="Calibri"/>
          <w:color w:val="050505"/>
          <w:shd w:val="clear" w:color="auto" w:fill="FFFFFF"/>
        </w:rPr>
      </w:pPr>
      <w:r w:rsidRPr="00625D3C">
        <w:rPr>
          <w:rFonts w:asciiTheme="majorHAnsi" w:hAnsiTheme="majorHAnsi" w:cs="Calibri"/>
          <w:color w:val="050505"/>
          <w:shd w:val="clear" w:color="auto" w:fill="FFFFFF"/>
        </w:rPr>
        <w:t>An organisation may only use or disclose personal information for direct marketing purposes if certain conditions are met.</w:t>
      </w:r>
    </w:p>
    <w:p w14:paraId="6CE7BFCE" w14:textId="77777777" w:rsidR="007C22E4" w:rsidRPr="00625D3C" w:rsidRDefault="007C22E4" w:rsidP="00CE1355">
      <w:pPr>
        <w:shd w:val="clear" w:color="auto" w:fill="FFFFFF"/>
        <w:spacing w:after="0" w:line="240" w:lineRule="auto"/>
        <w:outlineLvl w:val="2"/>
        <w:rPr>
          <w:rFonts w:asciiTheme="majorHAnsi" w:hAnsiTheme="majorHAnsi" w:cs="Calibri"/>
          <w:b/>
          <w:color w:val="050505"/>
          <w:shd w:val="clear" w:color="auto" w:fill="FFFFFF"/>
        </w:rPr>
      </w:pPr>
    </w:p>
    <w:p w14:paraId="11B62173" w14:textId="1FA1D8AE" w:rsidR="007C22E4" w:rsidRPr="00625D3C" w:rsidRDefault="007C22E4" w:rsidP="00CE1355">
      <w:pPr>
        <w:shd w:val="clear" w:color="auto" w:fill="FFFFFF"/>
        <w:spacing w:after="0" w:line="240" w:lineRule="auto"/>
        <w:outlineLvl w:val="2"/>
        <w:rPr>
          <w:rFonts w:asciiTheme="majorHAnsi" w:hAnsiTheme="majorHAnsi" w:cs="Calibri"/>
          <w:b/>
          <w:color w:val="050505"/>
          <w:shd w:val="clear" w:color="auto" w:fill="FFFFFF"/>
        </w:rPr>
      </w:pPr>
      <w:r w:rsidRPr="00625D3C">
        <w:rPr>
          <w:rFonts w:asciiTheme="majorHAnsi" w:hAnsiTheme="majorHAnsi" w:cs="Calibri"/>
          <w:b/>
          <w:color w:val="050505"/>
          <w:shd w:val="clear" w:color="auto" w:fill="FFFFFF"/>
        </w:rPr>
        <w:t xml:space="preserve">APP 8 – Cross-order disclosure of personal information </w:t>
      </w:r>
    </w:p>
    <w:p w14:paraId="1F0259AA" w14:textId="2C82CE29" w:rsidR="007C22E4" w:rsidRPr="00625D3C" w:rsidRDefault="007C22E4" w:rsidP="00CE1355">
      <w:pPr>
        <w:shd w:val="clear" w:color="auto" w:fill="FFFFFF"/>
        <w:spacing w:after="0" w:line="240" w:lineRule="auto"/>
        <w:outlineLvl w:val="2"/>
        <w:rPr>
          <w:rFonts w:asciiTheme="majorHAnsi" w:hAnsiTheme="majorHAnsi" w:cs="Calibri"/>
          <w:color w:val="050505"/>
          <w:shd w:val="clear" w:color="auto" w:fill="FFFFFF"/>
        </w:rPr>
      </w:pPr>
      <w:r w:rsidRPr="00625D3C">
        <w:rPr>
          <w:rFonts w:asciiTheme="majorHAnsi" w:hAnsiTheme="majorHAnsi" w:cs="Calibri"/>
          <w:color w:val="050505"/>
          <w:shd w:val="clear" w:color="auto" w:fill="FFFFFF"/>
        </w:rPr>
        <w:t>Outlines the steps an </w:t>
      </w:r>
      <w:r w:rsidRPr="00625D3C">
        <w:rPr>
          <w:rStyle w:val="HTMLAcronym"/>
          <w:rFonts w:asciiTheme="majorHAnsi" w:hAnsiTheme="majorHAnsi" w:cs="Calibri"/>
          <w:color w:val="050505"/>
          <w:bdr w:val="none" w:sz="0" w:space="0" w:color="auto" w:frame="1"/>
          <w:shd w:val="clear" w:color="auto" w:fill="FFFFFF"/>
        </w:rPr>
        <w:t>APP </w:t>
      </w:r>
      <w:r w:rsidRPr="00625D3C">
        <w:rPr>
          <w:rFonts w:asciiTheme="majorHAnsi" w:hAnsiTheme="majorHAnsi" w:cs="Calibri"/>
          <w:color w:val="050505"/>
          <w:shd w:val="clear" w:color="auto" w:fill="FFFFFF"/>
        </w:rPr>
        <w:t>entity must take to protect personal information before it is disclosed overseas</w:t>
      </w:r>
    </w:p>
    <w:p w14:paraId="312BD855" w14:textId="77777777" w:rsidR="007C22E4" w:rsidRPr="00625D3C" w:rsidRDefault="007C22E4" w:rsidP="00CE1355">
      <w:pPr>
        <w:shd w:val="clear" w:color="auto" w:fill="FFFFFF"/>
        <w:spacing w:after="0" w:line="240" w:lineRule="auto"/>
        <w:outlineLvl w:val="2"/>
        <w:rPr>
          <w:rFonts w:asciiTheme="majorHAnsi" w:hAnsiTheme="majorHAnsi" w:cs="Calibri"/>
          <w:color w:val="050505"/>
          <w:shd w:val="clear" w:color="auto" w:fill="FFFFFF"/>
        </w:rPr>
      </w:pPr>
    </w:p>
    <w:p w14:paraId="7A16FBC2" w14:textId="7E51B554" w:rsidR="007C22E4" w:rsidRPr="00625D3C" w:rsidRDefault="007C22E4" w:rsidP="00CE1355">
      <w:pPr>
        <w:shd w:val="clear" w:color="auto" w:fill="FFFFFF"/>
        <w:spacing w:after="0" w:line="240" w:lineRule="auto"/>
        <w:outlineLvl w:val="2"/>
        <w:rPr>
          <w:rFonts w:asciiTheme="majorHAnsi" w:hAnsiTheme="majorHAnsi" w:cs="Calibri"/>
          <w:b/>
          <w:color w:val="050505"/>
          <w:shd w:val="clear" w:color="auto" w:fill="FFFFFF"/>
        </w:rPr>
      </w:pPr>
      <w:r w:rsidRPr="00625D3C">
        <w:rPr>
          <w:rFonts w:asciiTheme="majorHAnsi" w:hAnsiTheme="majorHAnsi" w:cs="Calibri"/>
          <w:b/>
          <w:color w:val="050505"/>
          <w:shd w:val="clear" w:color="auto" w:fill="FFFFFF"/>
        </w:rPr>
        <w:t xml:space="preserve">APP 9 – Adoption, use or disclosure of government related identifiers </w:t>
      </w:r>
    </w:p>
    <w:p w14:paraId="6864EC73" w14:textId="0679C449" w:rsidR="007C22E4" w:rsidRPr="00625D3C" w:rsidRDefault="007C22E4" w:rsidP="00CE1355">
      <w:pPr>
        <w:shd w:val="clear" w:color="auto" w:fill="FFFFFF"/>
        <w:spacing w:after="0" w:line="240" w:lineRule="auto"/>
        <w:outlineLvl w:val="2"/>
        <w:rPr>
          <w:rFonts w:asciiTheme="majorHAnsi" w:hAnsiTheme="majorHAnsi" w:cs="Calibri"/>
          <w:color w:val="050505"/>
          <w:shd w:val="clear" w:color="auto" w:fill="FFFFFF"/>
        </w:rPr>
      </w:pPr>
      <w:r w:rsidRPr="00625D3C">
        <w:rPr>
          <w:rFonts w:asciiTheme="majorHAnsi" w:hAnsiTheme="majorHAnsi" w:cs="Calibri"/>
          <w:color w:val="050505"/>
          <w:shd w:val="clear" w:color="auto" w:fill="FFFFFF"/>
        </w:rPr>
        <w:t>Outlines the limited circumstances when an organisation may adopt a government related identifier of an individual as its own identifier, or use or disclose a government related identifier of an individual.</w:t>
      </w:r>
    </w:p>
    <w:p w14:paraId="4E14A880" w14:textId="77777777" w:rsidR="007C22E4" w:rsidRPr="00625D3C" w:rsidRDefault="007C22E4" w:rsidP="00CE1355">
      <w:pPr>
        <w:shd w:val="clear" w:color="auto" w:fill="FFFFFF"/>
        <w:spacing w:after="0" w:line="240" w:lineRule="auto"/>
        <w:outlineLvl w:val="2"/>
        <w:rPr>
          <w:rFonts w:asciiTheme="majorHAnsi" w:hAnsiTheme="majorHAnsi" w:cs="Calibri"/>
          <w:color w:val="050505"/>
          <w:shd w:val="clear" w:color="auto" w:fill="FFFFFF"/>
        </w:rPr>
      </w:pPr>
    </w:p>
    <w:p w14:paraId="09911BBB" w14:textId="6F81B353" w:rsidR="007C22E4" w:rsidRPr="00625D3C" w:rsidRDefault="007C22E4" w:rsidP="00CE1355">
      <w:pPr>
        <w:shd w:val="clear" w:color="auto" w:fill="FFFFFF"/>
        <w:spacing w:after="0" w:line="240" w:lineRule="auto"/>
        <w:outlineLvl w:val="2"/>
        <w:rPr>
          <w:rFonts w:asciiTheme="majorHAnsi" w:hAnsiTheme="majorHAnsi" w:cs="Calibri"/>
          <w:b/>
          <w:color w:val="050505"/>
          <w:shd w:val="clear" w:color="auto" w:fill="FFFFFF"/>
        </w:rPr>
      </w:pPr>
      <w:r w:rsidRPr="00625D3C">
        <w:rPr>
          <w:rFonts w:asciiTheme="majorHAnsi" w:hAnsiTheme="majorHAnsi" w:cs="Calibri"/>
          <w:b/>
          <w:color w:val="050505"/>
          <w:shd w:val="clear" w:color="auto" w:fill="FFFFFF"/>
        </w:rPr>
        <w:t xml:space="preserve">APP 10 – Quality of personal information </w:t>
      </w:r>
    </w:p>
    <w:p w14:paraId="1B3586D1" w14:textId="09A6B34C" w:rsidR="007C22E4" w:rsidRPr="00625D3C" w:rsidRDefault="007C22E4" w:rsidP="00CE1355">
      <w:pPr>
        <w:shd w:val="clear" w:color="auto" w:fill="FFFFFF"/>
        <w:spacing w:after="0" w:line="240" w:lineRule="auto"/>
        <w:outlineLvl w:val="2"/>
        <w:rPr>
          <w:rFonts w:asciiTheme="majorHAnsi" w:hAnsiTheme="majorHAnsi" w:cs="Calibri"/>
          <w:color w:val="050505"/>
          <w:shd w:val="clear" w:color="auto" w:fill="FFFFFF"/>
        </w:rPr>
      </w:pPr>
      <w:r w:rsidRPr="00625D3C">
        <w:rPr>
          <w:rFonts w:asciiTheme="majorHAnsi" w:hAnsiTheme="majorHAnsi" w:cs="Calibri"/>
          <w:color w:val="050505"/>
          <w:shd w:val="clear" w:color="auto" w:fill="FFFFFF"/>
        </w:rPr>
        <w:t>An </w:t>
      </w:r>
      <w:r w:rsidRPr="00625D3C">
        <w:rPr>
          <w:rStyle w:val="HTMLAcronym"/>
          <w:rFonts w:asciiTheme="majorHAnsi" w:hAnsiTheme="majorHAnsi" w:cs="Calibri"/>
          <w:color w:val="050505"/>
          <w:bdr w:val="none" w:sz="0" w:space="0" w:color="auto" w:frame="1"/>
          <w:shd w:val="clear" w:color="auto" w:fill="FFFFFF"/>
        </w:rPr>
        <w:t>APP </w:t>
      </w:r>
      <w:r w:rsidRPr="00625D3C">
        <w:rPr>
          <w:rFonts w:asciiTheme="majorHAnsi" w:hAnsiTheme="majorHAnsi" w:cs="Calibri"/>
          <w:color w:val="050505"/>
          <w:shd w:val="clear" w:color="auto" w:fill="FFFFFF"/>
        </w:rPr>
        <w:t xml:space="preserve">entity must take reasonable steps to ensure the personal information it collects is accurate, up to date and complete. An entity must also take reasonable steps to ensure the personal information it uses or discloses is accurate, up to date, complete and relevant, having regard to the purpose of the use or disclosure. </w:t>
      </w:r>
    </w:p>
    <w:p w14:paraId="30F03179" w14:textId="77777777" w:rsidR="007C22E4" w:rsidRPr="00625D3C" w:rsidRDefault="007C22E4" w:rsidP="00CE1355">
      <w:pPr>
        <w:shd w:val="clear" w:color="auto" w:fill="FFFFFF"/>
        <w:spacing w:after="0" w:line="240" w:lineRule="auto"/>
        <w:outlineLvl w:val="2"/>
        <w:rPr>
          <w:rFonts w:asciiTheme="majorHAnsi" w:hAnsiTheme="majorHAnsi" w:cs="Calibri"/>
          <w:color w:val="050505"/>
          <w:shd w:val="clear" w:color="auto" w:fill="FFFFFF"/>
        </w:rPr>
      </w:pPr>
    </w:p>
    <w:p w14:paraId="5B3910E5" w14:textId="05FAF7D8" w:rsidR="007C22E4" w:rsidRPr="00625D3C" w:rsidRDefault="007C22E4" w:rsidP="00CE1355">
      <w:pPr>
        <w:shd w:val="clear" w:color="auto" w:fill="FFFFFF"/>
        <w:spacing w:after="0" w:line="240" w:lineRule="auto"/>
        <w:outlineLvl w:val="2"/>
        <w:rPr>
          <w:rFonts w:asciiTheme="majorHAnsi" w:hAnsiTheme="majorHAnsi" w:cs="Calibri"/>
          <w:b/>
          <w:color w:val="050505"/>
          <w:shd w:val="clear" w:color="auto" w:fill="FFFFFF"/>
        </w:rPr>
      </w:pPr>
      <w:r w:rsidRPr="00625D3C">
        <w:rPr>
          <w:rFonts w:asciiTheme="majorHAnsi" w:hAnsiTheme="majorHAnsi" w:cs="Calibri"/>
          <w:b/>
          <w:color w:val="050505"/>
          <w:shd w:val="clear" w:color="auto" w:fill="FFFFFF"/>
        </w:rPr>
        <w:t xml:space="preserve">APP 11 – Security of personal information </w:t>
      </w:r>
    </w:p>
    <w:p w14:paraId="643CA7B7" w14:textId="1CD2765E" w:rsidR="007C22E4" w:rsidRPr="00625D3C" w:rsidRDefault="007C22E4" w:rsidP="00CE1355">
      <w:pPr>
        <w:shd w:val="clear" w:color="auto" w:fill="FFFFFF"/>
        <w:spacing w:after="0" w:line="240" w:lineRule="auto"/>
        <w:outlineLvl w:val="2"/>
        <w:rPr>
          <w:rFonts w:asciiTheme="majorHAnsi" w:hAnsiTheme="majorHAnsi" w:cs="Calibri"/>
          <w:color w:val="050505"/>
          <w:shd w:val="clear" w:color="auto" w:fill="FFFFFF"/>
        </w:rPr>
      </w:pPr>
      <w:r w:rsidRPr="00625D3C">
        <w:rPr>
          <w:rFonts w:asciiTheme="majorHAnsi" w:hAnsiTheme="majorHAnsi" w:cs="Calibri"/>
          <w:color w:val="050505"/>
          <w:shd w:val="clear" w:color="auto" w:fill="FFFFFF"/>
        </w:rPr>
        <w:lastRenderedPageBreak/>
        <w:t>An </w:t>
      </w:r>
      <w:r w:rsidRPr="00625D3C">
        <w:rPr>
          <w:rStyle w:val="HTMLAcronym"/>
          <w:rFonts w:asciiTheme="majorHAnsi" w:hAnsiTheme="majorHAnsi" w:cs="Calibri"/>
          <w:color w:val="050505"/>
          <w:bdr w:val="none" w:sz="0" w:space="0" w:color="auto" w:frame="1"/>
          <w:shd w:val="clear" w:color="auto" w:fill="FFFFFF"/>
        </w:rPr>
        <w:t>APP </w:t>
      </w:r>
      <w:r w:rsidRPr="00625D3C">
        <w:rPr>
          <w:rFonts w:asciiTheme="majorHAnsi" w:hAnsiTheme="majorHAnsi" w:cs="Calibri"/>
          <w:color w:val="050505"/>
          <w:shd w:val="clear" w:color="auto" w:fill="FFFFFF"/>
        </w:rPr>
        <w:t>entity must take reasonable steps to protect personal information it holds from misuse, interference and loss, and from unauthorised access, modification or disclosure. An entity has obligations to destroy or de-identify personal information in certain circumstances.</w:t>
      </w:r>
    </w:p>
    <w:p w14:paraId="0E2EA8C7" w14:textId="77777777" w:rsidR="007C22E4" w:rsidRPr="00625D3C" w:rsidRDefault="007C22E4" w:rsidP="00CE1355">
      <w:pPr>
        <w:shd w:val="clear" w:color="auto" w:fill="FFFFFF"/>
        <w:spacing w:after="0" w:line="240" w:lineRule="auto"/>
        <w:outlineLvl w:val="2"/>
        <w:rPr>
          <w:rFonts w:asciiTheme="majorHAnsi" w:hAnsiTheme="majorHAnsi" w:cs="Calibri"/>
          <w:color w:val="050505"/>
          <w:shd w:val="clear" w:color="auto" w:fill="FFFFFF"/>
        </w:rPr>
      </w:pPr>
    </w:p>
    <w:p w14:paraId="2F0D99FC" w14:textId="5B077A22" w:rsidR="007C22E4" w:rsidRPr="00625D3C" w:rsidRDefault="007C22E4" w:rsidP="00CE1355">
      <w:pPr>
        <w:shd w:val="clear" w:color="auto" w:fill="FFFFFF"/>
        <w:spacing w:after="0" w:line="240" w:lineRule="auto"/>
        <w:outlineLvl w:val="2"/>
        <w:rPr>
          <w:rFonts w:asciiTheme="majorHAnsi" w:hAnsiTheme="majorHAnsi" w:cs="Calibri"/>
          <w:b/>
          <w:color w:val="050505"/>
          <w:shd w:val="clear" w:color="auto" w:fill="FFFFFF"/>
        </w:rPr>
      </w:pPr>
      <w:r w:rsidRPr="00625D3C">
        <w:rPr>
          <w:rFonts w:asciiTheme="majorHAnsi" w:hAnsiTheme="majorHAnsi" w:cs="Calibri"/>
          <w:b/>
          <w:color w:val="050505"/>
          <w:shd w:val="clear" w:color="auto" w:fill="FFFFFF"/>
        </w:rPr>
        <w:t xml:space="preserve">APP 12 – Access to personal information </w:t>
      </w:r>
    </w:p>
    <w:p w14:paraId="49F870AD" w14:textId="5A575E64" w:rsidR="007C22E4" w:rsidRPr="00625D3C" w:rsidRDefault="007C22E4" w:rsidP="00CE1355">
      <w:pPr>
        <w:shd w:val="clear" w:color="auto" w:fill="FFFFFF"/>
        <w:spacing w:after="0" w:line="240" w:lineRule="auto"/>
        <w:outlineLvl w:val="2"/>
        <w:rPr>
          <w:rFonts w:asciiTheme="majorHAnsi" w:hAnsiTheme="majorHAnsi" w:cs="Calibri"/>
          <w:color w:val="050505"/>
          <w:shd w:val="clear" w:color="auto" w:fill="FFFFFF"/>
        </w:rPr>
      </w:pPr>
      <w:r w:rsidRPr="00625D3C">
        <w:rPr>
          <w:rFonts w:asciiTheme="majorHAnsi" w:hAnsiTheme="majorHAnsi" w:cs="Calibri"/>
          <w:color w:val="050505"/>
          <w:shd w:val="clear" w:color="auto" w:fill="FFFFFF"/>
        </w:rPr>
        <w:t>Outlines an </w:t>
      </w:r>
      <w:r w:rsidRPr="00625D3C">
        <w:rPr>
          <w:rStyle w:val="HTMLAcronym"/>
          <w:rFonts w:asciiTheme="majorHAnsi" w:hAnsiTheme="majorHAnsi" w:cs="Calibri"/>
          <w:color w:val="050505"/>
          <w:bdr w:val="none" w:sz="0" w:space="0" w:color="auto" w:frame="1"/>
          <w:shd w:val="clear" w:color="auto" w:fill="FFFFFF"/>
        </w:rPr>
        <w:t>APP </w:t>
      </w:r>
      <w:r w:rsidRPr="00625D3C">
        <w:rPr>
          <w:rFonts w:asciiTheme="majorHAnsi" w:hAnsiTheme="majorHAnsi" w:cs="Calibri"/>
          <w:color w:val="050505"/>
          <w:shd w:val="clear" w:color="auto" w:fill="FFFFFF"/>
        </w:rPr>
        <w:t xml:space="preserve">entity’s obligations when an individual requests to be given access to personal information held about them by the entity. This includes a requirement to provide access unless a specific exception applies. </w:t>
      </w:r>
    </w:p>
    <w:p w14:paraId="1AC6DEA0" w14:textId="77777777" w:rsidR="007C22E4" w:rsidRPr="00625D3C" w:rsidRDefault="007C22E4" w:rsidP="00CE1355">
      <w:pPr>
        <w:shd w:val="clear" w:color="auto" w:fill="FFFFFF"/>
        <w:spacing w:after="0" w:line="240" w:lineRule="auto"/>
        <w:outlineLvl w:val="2"/>
        <w:rPr>
          <w:rFonts w:asciiTheme="majorHAnsi" w:hAnsiTheme="majorHAnsi" w:cs="Calibri"/>
          <w:color w:val="050505"/>
          <w:shd w:val="clear" w:color="auto" w:fill="FFFFFF"/>
        </w:rPr>
      </w:pPr>
    </w:p>
    <w:p w14:paraId="64CCF9FE" w14:textId="65BD93B4" w:rsidR="007C22E4" w:rsidRPr="00625D3C" w:rsidRDefault="007C22E4" w:rsidP="00CE1355">
      <w:pPr>
        <w:shd w:val="clear" w:color="auto" w:fill="FFFFFF"/>
        <w:spacing w:after="0" w:line="240" w:lineRule="auto"/>
        <w:outlineLvl w:val="2"/>
        <w:rPr>
          <w:rFonts w:asciiTheme="majorHAnsi" w:hAnsiTheme="majorHAnsi" w:cs="Calibri"/>
          <w:b/>
          <w:color w:val="050505"/>
          <w:shd w:val="clear" w:color="auto" w:fill="FFFFFF"/>
        </w:rPr>
      </w:pPr>
      <w:r w:rsidRPr="00625D3C">
        <w:rPr>
          <w:rFonts w:asciiTheme="majorHAnsi" w:hAnsiTheme="majorHAnsi" w:cs="Calibri"/>
          <w:b/>
          <w:color w:val="050505"/>
          <w:shd w:val="clear" w:color="auto" w:fill="FFFFFF"/>
        </w:rPr>
        <w:t xml:space="preserve">APP 13 – Correction of personal information </w:t>
      </w:r>
    </w:p>
    <w:p w14:paraId="34D85EF2" w14:textId="2CC6FCF0" w:rsidR="007C22E4" w:rsidRPr="00625D3C" w:rsidRDefault="007C22E4" w:rsidP="00CE1355">
      <w:pPr>
        <w:shd w:val="clear" w:color="auto" w:fill="FFFFFF"/>
        <w:spacing w:after="0" w:line="240" w:lineRule="auto"/>
        <w:outlineLvl w:val="2"/>
        <w:rPr>
          <w:rFonts w:asciiTheme="majorHAnsi" w:eastAsia="Times New Roman" w:hAnsiTheme="majorHAnsi" w:cs="Calibri"/>
          <w:b/>
          <w:bCs/>
          <w:lang w:eastAsia="en-AU"/>
        </w:rPr>
      </w:pPr>
      <w:r w:rsidRPr="00625D3C">
        <w:rPr>
          <w:rFonts w:asciiTheme="majorHAnsi" w:hAnsiTheme="majorHAnsi" w:cs="Calibri"/>
          <w:color w:val="050505"/>
          <w:shd w:val="clear" w:color="auto" w:fill="FFFFFF"/>
        </w:rPr>
        <w:t>Outlines an </w:t>
      </w:r>
      <w:r w:rsidRPr="00625D3C">
        <w:rPr>
          <w:rStyle w:val="HTMLAcronym"/>
          <w:rFonts w:asciiTheme="majorHAnsi" w:hAnsiTheme="majorHAnsi" w:cs="Calibri"/>
          <w:color w:val="050505"/>
          <w:bdr w:val="none" w:sz="0" w:space="0" w:color="auto" w:frame="1"/>
          <w:shd w:val="clear" w:color="auto" w:fill="FFFFFF"/>
        </w:rPr>
        <w:t>APP </w:t>
      </w:r>
      <w:r w:rsidRPr="00625D3C">
        <w:rPr>
          <w:rFonts w:asciiTheme="majorHAnsi" w:hAnsiTheme="majorHAnsi" w:cs="Calibri"/>
          <w:color w:val="050505"/>
          <w:shd w:val="clear" w:color="auto" w:fill="FFFFFF"/>
        </w:rPr>
        <w:t>entity’s obligations in relation to correcting the personal information it holds about individuals</w:t>
      </w:r>
    </w:p>
    <w:p w14:paraId="6DCC153B" w14:textId="77777777" w:rsidR="000C20E7" w:rsidRPr="00625D3C" w:rsidRDefault="000C20E7" w:rsidP="00CE1355">
      <w:pPr>
        <w:shd w:val="clear" w:color="auto" w:fill="FFFFFF"/>
        <w:spacing w:after="0" w:line="240" w:lineRule="auto"/>
        <w:outlineLvl w:val="2"/>
        <w:rPr>
          <w:rFonts w:asciiTheme="majorHAnsi" w:eastAsia="Times New Roman" w:hAnsiTheme="majorHAnsi" w:cs="Calibri"/>
          <w:color w:val="00B0F0"/>
          <w:lang w:eastAsia="en-AU"/>
        </w:rPr>
      </w:pPr>
    </w:p>
    <w:p w14:paraId="17AF13A5" w14:textId="77777777" w:rsidR="00065FCF" w:rsidRPr="00625D3C" w:rsidRDefault="00065FCF" w:rsidP="00CE1355">
      <w:pPr>
        <w:shd w:val="clear" w:color="auto" w:fill="FFFFFF"/>
        <w:spacing w:after="0" w:line="240" w:lineRule="auto"/>
        <w:outlineLvl w:val="2"/>
        <w:rPr>
          <w:rFonts w:asciiTheme="majorHAnsi" w:eastAsia="Times New Roman" w:hAnsiTheme="majorHAnsi" w:cs="Calibri"/>
          <w:color w:val="00B0F0"/>
          <w:lang w:eastAsia="en-AU"/>
        </w:rPr>
      </w:pPr>
    </w:p>
    <w:p w14:paraId="329164D4" w14:textId="77777777" w:rsidR="00065FCF" w:rsidRPr="00625D3C" w:rsidRDefault="00065FCF" w:rsidP="00CE1355">
      <w:pPr>
        <w:shd w:val="clear" w:color="auto" w:fill="FFFFFF"/>
        <w:spacing w:after="0" w:line="240" w:lineRule="auto"/>
        <w:outlineLvl w:val="2"/>
        <w:rPr>
          <w:rFonts w:asciiTheme="majorHAnsi" w:eastAsia="Times New Roman" w:hAnsiTheme="majorHAnsi" w:cs="Calibri"/>
          <w:color w:val="00B0F0"/>
          <w:lang w:eastAsia="en-AU"/>
        </w:rPr>
      </w:pPr>
    </w:p>
    <w:p w14:paraId="0ED5E239" w14:textId="77777777" w:rsidR="00065FCF" w:rsidRPr="00625D3C" w:rsidRDefault="00065FCF" w:rsidP="00CE1355">
      <w:pPr>
        <w:shd w:val="clear" w:color="auto" w:fill="FFFFFF"/>
        <w:spacing w:after="0" w:line="240" w:lineRule="auto"/>
        <w:outlineLvl w:val="2"/>
        <w:rPr>
          <w:rFonts w:asciiTheme="majorHAnsi" w:eastAsia="Times New Roman" w:hAnsiTheme="majorHAnsi" w:cs="Calibri"/>
          <w:color w:val="00B0F0"/>
          <w:lang w:eastAsia="en-AU"/>
        </w:rPr>
      </w:pPr>
    </w:p>
    <w:p w14:paraId="37951201" w14:textId="56F8E716" w:rsidR="004C2515" w:rsidRPr="00625D3C" w:rsidRDefault="004C2515" w:rsidP="00CE1355">
      <w:pPr>
        <w:shd w:val="clear" w:color="auto" w:fill="FFFFFF"/>
        <w:spacing w:after="0" w:line="240" w:lineRule="auto"/>
        <w:outlineLvl w:val="2"/>
        <w:rPr>
          <w:rFonts w:asciiTheme="majorHAnsi" w:eastAsia="Times New Roman" w:hAnsiTheme="majorHAnsi" w:cs="Calibri"/>
          <w:color w:val="00B0F0"/>
          <w:sz w:val="24"/>
          <w:lang w:eastAsia="en-AU"/>
        </w:rPr>
      </w:pPr>
      <w:r w:rsidRPr="00625D3C">
        <w:rPr>
          <w:rFonts w:asciiTheme="majorHAnsi" w:eastAsia="Times New Roman" w:hAnsiTheme="majorHAnsi" w:cs="Calibri"/>
          <w:color w:val="00B0F0"/>
          <w:sz w:val="24"/>
          <w:lang w:eastAsia="en-AU"/>
        </w:rPr>
        <w:t>Management</w:t>
      </w:r>
      <w:r w:rsidR="008D0A18" w:rsidRPr="00625D3C">
        <w:rPr>
          <w:rFonts w:asciiTheme="majorHAnsi" w:eastAsia="Times New Roman" w:hAnsiTheme="majorHAnsi" w:cs="Calibri"/>
          <w:color w:val="00B0F0"/>
          <w:sz w:val="24"/>
          <w:lang w:eastAsia="en-AU"/>
        </w:rPr>
        <w:t xml:space="preserve"> will:</w:t>
      </w:r>
      <w:r w:rsidRPr="00625D3C">
        <w:rPr>
          <w:rFonts w:asciiTheme="majorHAnsi" w:eastAsia="Times New Roman" w:hAnsiTheme="majorHAnsi" w:cs="Calibri"/>
          <w:color w:val="00B0F0"/>
          <w:sz w:val="24"/>
          <w:lang w:eastAsia="en-AU"/>
        </w:rPr>
        <w:t xml:space="preserve"> </w:t>
      </w:r>
    </w:p>
    <w:p w14:paraId="7084795E" w14:textId="2C147A98" w:rsidR="00754E02" w:rsidRPr="00625D3C" w:rsidRDefault="00754E02" w:rsidP="00CE1355">
      <w:pPr>
        <w:numPr>
          <w:ilvl w:val="0"/>
          <w:numId w:val="4"/>
        </w:numPr>
        <w:shd w:val="clear" w:color="auto" w:fill="FFFFFF"/>
        <w:spacing w:after="0" w:line="240" w:lineRule="auto"/>
        <w:rPr>
          <w:rFonts w:asciiTheme="majorHAnsi" w:eastAsia="Times New Roman" w:hAnsiTheme="majorHAnsi" w:cstheme="majorHAnsi"/>
          <w:szCs w:val="24"/>
          <w:lang w:val="en-AU" w:eastAsia="en-AU"/>
        </w:rPr>
      </w:pPr>
      <w:r w:rsidRPr="00625D3C">
        <w:rPr>
          <w:rFonts w:asciiTheme="majorHAnsi" w:eastAsia="Times New Roman" w:hAnsiTheme="majorHAnsi" w:cstheme="majorHAnsi"/>
          <w:szCs w:val="24"/>
          <w:lang w:val="en-AU" w:eastAsia="en-AU"/>
        </w:rPr>
        <w:t xml:space="preserve">Provide Staff and Educators with relevant changes </w:t>
      </w:r>
    </w:p>
    <w:p w14:paraId="25310AD4" w14:textId="7E21053E" w:rsidR="00754E02" w:rsidRPr="00625D3C" w:rsidRDefault="00754E02" w:rsidP="00CE1355">
      <w:pPr>
        <w:numPr>
          <w:ilvl w:val="0"/>
          <w:numId w:val="4"/>
        </w:numPr>
        <w:shd w:val="clear" w:color="auto" w:fill="FFFFFF"/>
        <w:spacing w:after="0" w:line="240" w:lineRule="auto"/>
        <w:rPr>
          <w:rFonts w:asciiTheme="majorHAnsi" w:eastAsia="Times New Roman" w:hAnsiTheme="majorHAnsi" w:cstheme="majorHAnsi"/>
          <w:szCs w:val="24"/>
          <w:lang w:val="en-AU" w:eastAsia="en-AU"/>
        </w:rPr>
      </w:pPr>
      <w:r w:rsidRPr="00625D3C">
        <w:rPr>
          <w:rFonts w:asciiTheme="majorHAnsi" w:eastAsia="Times New Roman" w:hAnsiTheme="majorHAnsi" w:cstheme="majorHAnsi"/>
          <w:szCs w:val="24"/>
          <w:lang w:val="en-AU" w:eastAsia="en-AU"/>
        </w:rPr>
        <w:t>Make sure all relevant staff understand the requirements under Australia's privacy law</w:t>
      </w:r>
    </w:p>
    <w:p w14:paraId="6172145F" w14:textId="2510FC62" w:rsidR="00754E02" w:rsidRPr="00625D3C" w:rsidRDefault="00065FCF" w:rsidP="00CE1355">
      <w:pPr>
        <w:numPr>
          <w:ilvl w:val="0"/>
          <w:numId w:val="4"/>
        </w:numPr>
        <w:shd w:val="clear" w:color="auto" w:fill="FFFFFF"/>
        <w:spacing w:after="0" w:line="240" w:lineRule="auto"/>
        <w:rPr>
          <w:rFonts w:asciiTheme="majorHAnsi" w:eastAsia="Times New Roman" w:hAnsiTheme="majorHAnsi" w:cstheme="majorHAnsi"/>
          <w:szCs w:val="24"/>
          <w:lang w:val="en-AU" w:eastAsia="en-AU"/>
        </w:rPr>
      </w:pPr>
      <w:r w:rsidRPr="00625D3C">
        <w:rPr>
          <w:rFonts w:asciiTheme="majorHAnsi" w:eastAsia="Times New Roman" w:hAnsiTheme="majorHAnsi" w:cstheme="majorHAnsi"/>
          <w:szCs w:val="24"/>
          <w:lang w:val="en-AU" w:eastAsia="en-AU"/>
        </w:rPr>
        <w:t xml:space="preserve">Keep up to date with </w:t>
      </w:r>
      <w:r w:rsidR="00754E02" w:rsidRPr="00625D3C">
        <w:rPr>
          <w:rFonts w:asciiTheme="majorHAnsi" w:eastAsia="Times New Roman" w:hAnsiTheme="majorHAnsi" w:cstheme="majorHAnsi"/>
          <w:szCs w:val="24"/>
          <w:lang w:val="en-AU" w:eastAsia="en-AU"/>
        </w:rPr>
        <w:t>the Australian Privacy Principles (this may include delegating a staff member to oversee all privacy-related activities to ensure compliance).</w:t>
      </w:r>
    </w:p>
    <w:p w14:paraId="53FCD076" w14:textId="0871297B" w:rsidR="004C2515" w:rsidRPr="00625D3C" w:rsidRDefault="004C2515" w:rsidP="00CE1355">
      <w:pPr>
        <w:pStyle w:val="ListParagraph"/>
        <w:numPr>
          <w:ilvl w:val="0"/>
          <w:numId w:val="4"/>
        </w:numPr>
        <w:shd w:val="clear" w:color="auto" w:fill="FFFFFF"/>
        <w:spacing w:after="0" w:line="240" w:lineRule="auto"/>
        <w:outlineLvl w:val="2"/>
        <w:rPr>
          <w:rFonts w:asciiTheme="majorHAnsi" w:eastAsia="Times New Roman" w:hAnsiTheme="majorHAnsi" w:cs="Calibri"/>
          <w:lang w:eastAsia="en-AU"/>
        </w:rPr>
      </w:pPr>
      <w:r w:rsidRPr="00625D3C">
        <w:rPr>
          <w:rFonts w:asciiTheme="majorHAnsi" w:eastAsia="Times New Roman" w:hAnsiTheme="majorHAnsi" w:cs="Calibri"/>
          <w:lang w:eastAsia="en-AU"/>
        </w:rPr>
        <w:t xml:space="preserve">Ensure personal information in protected in accordance with our obligations </w:t>
      </w:r>
      <w:r w:rsidR="00242C76" w:rsidRPr="00625D3C">
        <w:rPr>
          <w:rFonts w:asciiTheme="majorHAnsi" w:eastAsia="Times New Roman" w:hAnsiTheme="majorHAnsi" w:cs="Calibri"/>
          <w:lang w:eastAsia="en-AU"/>
        </w:rPr>
        <w:t>under the Privacy Act 1988</w:t>
      </w:r>
      <w:r w:rsidRPr="00625D3C">
        <w:rPr>
          <w:rFonts w:asciiTheme="majorHAnsi" w:eastAsia="Times New Roman" w:hAnsiTheme="majorHAnsi" w:cs="Calibri"/>
          <w:lang w:eastAsia="en-AU"/>
        </w:rPr>
        <w:t xml:space="preserve"> and Privacy amendments (Enhancing Pr</w:t>
      </w:r>
      <w:r w:rsidR="00242C76" w:rsidRPr="00625D3C">
        <w:rPr>
          <w:rFonts w:asciiTheme="majorHAnsi" w:eastAsia="Times New Roman" w:hAnsiTheme="majorHAnsi" w:cs="Calibri"/>
          <w:lang w:eastAsia="en-AU"/>
        </w:rPr>
        <w:t>ivacy Protection) Act 2012</w:t>
      </w:r>
    </w:p>
    <w:p w14:paraId="74EF6E66" w14:textId="3D2BE0FF" w:rsidR="006F28CD" w:rsidRPr="00625D3C" w:rsidRDefault="008D0A18" w:rsidP="00CE1355">
      <w:pPr>
        <w:pStyle w:val="ListParagraph"/>
        <w:numPr>
          <w:ilvl w:val="0"/>
          <w:numId w:val="4"/>
        </w:numPr>
        <w:shd w:val="clear" w:color="auto" w:fill="FFFFFF"/>
        <w:spacing w:after="0" w:line="240" w:lineRule="auto"/>
        <w:outlineLvl w:val="2"/>
        <w:rPr>
          <w:rFonts w:asciiTheme="majorHAnsi" w:eastAsia="Times New Roman" w:hAnsiTheme="majorHAnsi" w:cs="Calibri"/>
          <w:lang w:eastAsia="en-AU"/>
        </w:rPr>
      </w:pPr>
      <w:r w:rsidRPr="00625D3C">
        <w:rPr>
          <w:rFonts w:asciiTheme="majorHAnsi" w:eastAsia="Times New Roman" w:hAnsiTheme="majorHAnsi" w:cs="Calibri"/>
          <w:lang w:eastAsia="en-AU"/>
        </w:rPr>
        <w:t>Ensure</w:t>
      </w:r>
      <w:r w:rsidR="006F28CD" w:rsidRPr="00625D3C">
        <w:rPr>
          <w:rFonts w:asciiTheme="majorHAnsi" w:eastAsia="Times New Roman" w:hAnsiTheme="majorHAnsi" w:cs="Calibri"/>
          <w:lang w:eastAsia="en-AU"/>
        </w:rPr>
        <w:t xml:space="preserve"> all records and documents are maintained and stored in accordance with Education and Care Service National Regulation</w:t>
      </w:r>
      <w:r w:rsidR="00603E07" w:rsidRPr="00625D3C">
        <w:rPr>
          <w:rFonts w:asciiTheme="majorHAnsi" w:eastAsia="Times New Roman" w:hAnsiTheme="majorHAnsi" w:cs="Calibri"/>
          <w:lang w:eastAsia="en-AU"/>
        </w:rPr>
        <w:t>s</w:t>
      </w:r>
    </w:p>
    <w:p w14:paraId="75CDD863" w14:textId="16A5B698" w:rsidR="006F28CD" w:rsidRPr="000C20E7" w:rsidRDefault="008D0A18" w:rsidP="00CE1355">
      <w:pPr>
        <w:pStyle w:val="ListParagraph"/>
        <w:numPr>
          <w:ilvl w:val="0"/>
          <w:numId w:val="4"/>
        </w:numPr>
        <w:shd w:val="clear" w:color="auto" w:fill="FFFFFF"/>
        <w:spacing w:after="0" w:line="240" w:lineRule="auto"/>
        <w:outlineLvl w:val="2"/>
        <w:rPr>
          <w:rFonts w:asciiTheme="majorHAnsi" w:eastAsia="Times New Roman" w:hAnsiTheme="majorHAnsi" w:cs="Calibri"/>
          <w:lang w:eastAsia="en-AU"/>
        </w:rPr>
      </w:pPr>
      <w:r w:rsidRPr="000C20E7">
        <w:rPr>
          <w:rFonts w:asciiTheme="majorHAnsi" w:eastAsia="Times New Roman" w:hAnsiTheme="majorHAnsi" w:cs="Calibri"/>
          <w:lang w:eastAsia="en-AU"/>
        </w:rPr>
        <w:t xml:space="preserve">Ensure the service acts in accordance with the requirements of the Privacy Principles and Privacy Act 1988 by developing, reviewing and implementing procedures and practices  that identify </w:t>
      </w:r>
    </w:p>
    <w:p w14:paraId="4015A7C6" w14:textId="6E5A9120" w:rsidR="008B384F" w:rsidRPr="000C20E7" w:rsidRDefault="004C2515" w:rsidP="00CE1355">
      <w:pPr>
        <w:pStyle w:val="ListParagraph"/>
        <w:numPr>
          <w:ilvl w:val="0"/>
          <w:numId w:val="3"/>
        </w:numPr>
        <w:tabs>
          <w:tab w:val="left" w:pos="-720"/>
          <w:tab w:val="left" w:pos="0"/>
        </w:tabs>
        <w:suppressAutoHyphens/>
        <w:spacing w:after="0" w:line="240" w:lineRule="auto"/>
        <w:rPr>
          <w:rFonts w:asciiTheme="majorHAnsi" w:hAnsiTheme="majorHAnsi" w:cs="Calibri"/>
          <w:spacing w:val="-3"/>
        </w:rPr>
      </w:pPr>
      <w:r w:rsidRPr="000C20E7">
        <w:rPr>
          <w:rFonts w:asciiTheme="majorHAnsi" w:hAnsiTheme="majorHAnsi" w:cs="Calibri"/>
          <w:spacing w:val="-3"/>
        </w:rPr>
        <w:t xml:space="preserve">the name and contact details of the service; </w:t>
      </w:r>
    </w:p>
    <w:p w14:paraId="2E723514" w14:textId="25C8FE64" w:rsidR="008B384F" w:rsidRPr="000C20E7" w:rsidRDefault="008D0A18" w:rsidP="00CE1355">
      <w:pPr>
        <w:pStyle w:val="ListParagraph"/>
        <w:numPr>
          <w:ilvl w:val="0"/>
          <w:numId w:val="3"/>
        </w:numPr>
        <w:tabs>
          <w:tab w:val="left" w:pos="-720"/>
          <w:tab w:val="left" w:pos="0"/>
        </w:tabs>
        <w:suppressAutoHyphens/>
        <w:spacing w:after="0" w:line="240" w:lineRule="auto"/>
        <w:rPr>
          <w:rFonts w:asciiTheme="majorHAnsi" w:hAnsiTheme="majorHAnsi" w:cs="Calibri"/>
          <w:spacing w:val="-3"/>
        </w:rPr>
      </w:pPr>
      <w:r w:rsidRPr="000C20E7">
        <w:rPr>
          <w:rFonts w:asciiTheme="majorHAnsi" w:hAnsiTheme="majorHAnsi" w:cs="Calibri"/>
          <w:spacing w:val="-3"/>
        </w:rPr>
        <w:t xml:space="preserve">what information the service collects and the source of information </w:t>
      </w:r>
    </w:p>
    <w:p w14:paraId="1ADB91C1" w14:textId="77777777" w:rsidR="008B384F" w:rsidRPr="000C20E7" w:rsidRDefault="004C2515" w:rsidP="00CE1355">
      <w:pPr>
        <w:pStyle w:val="ListParagraph"/>
        <w:numPr>
          <w:ilvl w:val="0"/>
          <w:numId w:val="3"/>
        </w:numPr>
        <w:tabs>
          <w:tab w:val="left" w:pos="-720"/>
          <w:tab w:val="left" w:pos="0"/>
        </w:tabs>
        <w:suppressAutoHyphens/>
        <w:spacing w:after="0" w:line="240" w:lineRule="auto"/>
        <w:rPr>
          <w:rFonts w:asciiTheme="majorHAnsi" w:hAnsiTheme="majorHAnsi" w:cs="Calibri"/>
          <w:spacing w:val="-3"/>
        </w:rPr>
      </w:pPr>
      <w:r w:rsidRPr="000C20E7">
        <w:rPr>
          <w:rFonts w:asciiTheme="majorHAnsi" w:hAnsiTheme="majorHAnsi" w:cs="Calibri"/>
          <w:spacing w:val="-3"/>
        </w:rPr>
        <w:t>why the information is collected;</w:t>
      </w:r>
    </w:p>
    <w:p w14:paraId="2AD3FA3A" w14:textId="47BA7496" w:rsidR="008D0A18" w:rsidRPr="000C20E7" w:rsidRDefault="008D0A18" w:rsidP="00CE1355">
      <w:pPr>
        <w:pStyle w:val="ListParagraph"/>
        <w:numPr>
          <w:ilvl w:val="0"/>
          <w:numId w:val="3"/>
        </w:numPr>
        <w:tabs>
          <w:tab w:val="left" w:pos="-720"/>
          <w:tab w:val="left" w:pos="0"/>
        </w:tabs>
        <w:suppressAutoHyphens/>
        <w:spacing w:after="0" w:line="240" w:lineRule="auto"/>
        <w:rPr>
          <w:rFonts w:asciiTheme="majorHAnsi" w:hAnsiTheme="majorHAnsi" w:cs="Calibri"/>
          <w:spacing w:val="-3"/>
        </w:rPr>
      </w:pPr>
      <w:r w:rsidRPr="000C20E7">
        <w:rPr>
          <w:rFonts w:asciiTheme="majorHAnsi" w:hAnsiTheme="majorHAnsi" w:cs="Calibri"/>
          <w:spacing w:val="-3"/>
        </w:rPr>
        <w:t xml:space="preserve">who will have access to the information </w:t>
      </w:r>
    </w:p>
    <w:p w14:paraId="2A0FED95" w14:textId="22064BDB" w:rsidR="002D4EFC" w:rsidRPr="000C20E7" w:rsidRDefault="002D4EFC" w:rsidP="00CE1355">
      <w:pPr>
        <w:pStyle w:val="ListParagraph"/>
        <w:numPr>
          <w:ilvl w:val="0"/>
          <w:numId w:val="3"/>
        </w:numPr>
        <w:tabs>
          <w:tab w:val="left" w:pos="-720"/>
          <w:tab w:val="left" w:pos="0"/>
        </w:tabs>
        <w:suppressAutoHyphens/>
        <w:spacing w:after="0" w:line="240" w:lineRule="auto"/>
        <w:rPr>
          <w:rFonts w:asciiTheme="majorHAnsi" w:hAnsiTheme="majorHAnsi" w:cs="Calibri"/>
          <w:spacing w:val="-3"/>
        </w:rPr>
      </w:pPr>
      <w:r w:rsidRPr="000C20E7">
        <w:rPr>
          <w:rFonts w:asciiTheme="majorHAnsi" w:hAnsiTheme="majorHAnsi" w:cs="Calibri"/>
          <w:spacing w:val="-3"/>
        </w:rPr>
        <w:t xml:space="preserve">Collection, storage, use, disclosure and disposal of personal information collected by the service </w:t>
      </w:r>
    </w:p>
    <w:p w14:paraId="687A01FF" w14:textId="77777777" w:rsidR="008B384F" w:rsidRPr="000C20E7" w:rsidRDefault="004C2515" w:rsidP="00CE1355">
      <w:pPr>
        <w:pStyle w:val="ListParagraph"/>
        <w:numPr>
          <w:ilvl w:val="0"/>
          <w:numId w:val="3"/>
        </w:numPr>
        <w:tabs>
          <w:tab w:val="left" w:pos="-720"/>
          <w:tab w:val="left" w:pos="0"/>
        </w:tabs>
        <w:suppressAutoHyphens/>
        <w:spacing w:after="0" w:line="240" w:lineRule="auto"/>
        <w:rPr>
          <w:rFonts w:asciiTheme="majorHAnsi" w:hAnsiTheme="majorHAnsi" w:cs="Calibri"/>
          <w:spacing w:val="-3"/>
        </w:rPr>
      </w:pPr>
      <w:r w:rsidRPr="000C20E7">
        <w:rPr>
          <w:rFonts w:asciiTheme="majorHAnsi" w:hAnsiTheme="majorHAnsi" w:cs="Calibri"/>
          <w:spacing w:val="-3"/>
        </w:rPr>
        <w:t xml:space="preserve">any law that requires the particular information to be collected; </w:t>
      </w:r>
    </w:p>
    <w:p w14:paraId="62CC7BF3" w14:textId="517ED5CB" w:rsidR="004C2515" w:rsidRPr="000C20E7" w:rsidRDefault="002D4EFC" w:rsidP="00CE1355">
      <w:pPr>
        <w:pStyle w:val="ListParagraph"/>
        <w:numPr>
          <w:ilvl w:val="0"/>
          <w:numId w:val="3"/>
        </w:numPr>
        <w:tabs>
          <w:tab w:val="left" w:pos="-720"/>
          <w:tab w:val="left" w:pos="0"/>
        </w:tabs>
        <w:suppressAutoHyphens/>
        <w:spacing w:after="0" w:line="240" w:lineRule="auto"/>
        <w:rPr>
          <w:rFonts w:asciiTheme="majorHAnsi" w:hAnsiTheme="majorHAnsi" w:cs="Calibri"/>
          <w:spacing w:val="-3"/>
        </w:rPr>
      </w:pPr>
      <w:r w:rsidRPr="000C20E7">
        <w:rPr>
          <w:rFonts w:asciiTheme="majorHAnsi" w:hAnsiTheme="majorHAnsi" w:cs="Calibri"/>
          <w:spacing w:val="-3"/>
        </w:rPr>
        <w:t xml:space="preserve">adequate and appropriate storage for personal information collect by the service </w:t>
      </w:r>
    </w:p>
    <w:p w14:paraId="5CB64967" w14:textId="48A08799" w:rsidR="002D4EFC" w:rsidRPr="000C20E7" w:rsidRDefault="00CF6199" w:rsidP="00CE1355">
      <w:pPr>
        <w:pStyle w:val="ListParagraph"/>
        <w:numPr>
          <w:ilvl w:val="0"/>
          <w:numId w:val="3"/>
        </w:numPr>
        <w:tabs>
          <w:tab w:val="left" w:pos="-720"/>
          <w:tab w:val="left" w:pos="0"/>
        </w:tabs>
        <w:suppressAutoHyphens/>
        <w:spacing w:after="0" w:line="240" w:lineRule="auto"/>
        <w:rPr>
          <w:rFonts w:asciiTheme="majorHAnsi" w:hAnsiTheme="majorHAnsi" w:cs="Calibri"/>
          <w:spacing w:val="-3"/>
        </w:rPr>
      </w:pPr>
      <w:r w:rsidRPr="000C20E7">
        <w:rPr>
          <w:rFonts w:asciiTheme="majorHAnsi" w:hAnsiTheme="majorHAnsi" w:cs="Calibri"/>
          <w:spacing w:val="-3"/>
        </w:rPr>
        <w:t>protection of</w:t>
      </w:r>
      <w:r w:rsidR="002D4EFC" w:rsidRPr="000C20E7">
        <w:rPr>
          <w:rFonts w:asciiTheme="majorHAnsi" w:hAnsiTheme="majorHAnsi" w:cs="Calibri"/>
          <w:spacing w:val="-3"/>
        </w:rPr>
        <w:t xml:space="preserve"> personal information from unauthorised access</w:t>
      </w:r>
    </w:p>
    <w:p w14:paraId="7DF2A0E0" w14:textId="5E28CB6D" w:rsidR="00CF6199" w:rsidRPr="000C20E7" w:rsidRDefault="00E36E85" w:rsidP="00CE1355">
      <w:pPr>
        <w:pStyle w:val="ListParagraph"/>
        <w:numPr>
          <w:ilvl w:val="0"/>
          <w:numId w:val="5"/>
        </w:numPr>
        <w:tabs>
          <w:tab w:val="left" w:pos="-720"/>
          <w:tab w:val="left" w:pos="0"/>
        </w:tabs>
        <w:suppressAutoHyphens/>
        <w:spacing w:after="0" w:line="240" w:lineRule="auto"/>
        <w:rPr>
          <w:rFonts w:asciiTheme="majorHAnsi" w:hAnsiTheme="majorHAnsi" w:cs="Calibri"/>
          <w:spacing w:val="-3"/>
        </w:rPr>
      </w:pPr>
      <w:r w:rsidRPr="000C20E7">
        <w:rPr>
          <w:rFonts w:asciiTheme="majorHAnsi" w:hAnsiTheme="majorHAnsi" w:cs="Calibri"/>
          <w:spacing w:val="-3"/>
        </w:rPr>
        <w:t>Ensure the appropriate use of images of children</w:t>
      </w:r>
    </w:p>
    <w:p w14:paraId="5E10FBC6" w14:textId="669FC273" w:rsidR="00E36E85" w:rsidRPr="000C20E7" w:rsidRDefault="00E36E85" w:rsidP="00CE1355">
      <w:pPr>
        <w:pStyle w:val="ListParagraph"/>
        <w:numPr>
          <w:ilvl w:val="0"/>
          <w:numId w:val="5"/>
        </w:numPr>
        <w:tabs>
          <w:tab w:val="left" w:pos="-720"/>
          <w:tab w:val="left" w:pos="0"/>
        </w:tabs>
        <w:suppressAutoHyphens/>
        <w:spacing w:after="0" w:line="240" w:lineRule="auto"/>
        <w:rPr>
          <w:rFonts w:asciiTheme="majorHAnsi" w:hAnsiTheme="majorHAnsi" w:cs="Calibri"/>
          <w:spacing w:val="-3"/>
        </w:rPr>
      </w:pPr>
      <w:r w:rsidRPr="000C20E7">
        <w:rPr>
          <w:rFonts w:asciiTheme="majorHAnsi" w:hAnsiTheme="majorHAnsi" w:cs="Calibri"/>
          <w:spacing w:val="-3"/>
        </w:rPr>
        <w:t xml:space="preserve">Ensure all employees, students volunteers and families are provided </w:t>
      </w:r>
      <w:r w:rsidR="005C5080" w:rsidRPr="000C20E7">
        <w:rPr>
          <w:rFonts w:asciiTheme="majorHAnsi" w:hAnsiTheme="majorHAnsi" w:cs="Calibri"/>
          <w:spacing w:val="-3"/>
        </w:rPr>
        <w:t>with</w:t>
      </w:r>
      <w:r w:rsidRPr="000C20E7">
        <w:rPr>
          <w:rFonts w:asciiTheme="majorHAnsi" w:hAnsiTheme="majorHAnsi" w:cs="Calibri"/>
          <w:spacing w:val="-3"/>
        </w:rPr>
        <w:t xml:space="preserve"> a copy of this policy </w:t>
      </w:r>
    </w:p>
    <w:p w14:paraId="4C97B957" w14:textId="70284793" w:rsidR="00E36E85" w:rsidRPr="000C20E7" w:rsidRDefault="005C5080" w:rsidP="00CE1355">
      <w:pPr>
        <w:pStyle w:val="ListParagraph"/>
        <w:numPr>
          <w:ilvl w:val="0"/>
          <w:numId w:val="5"/>
        </w:numPr>
        <w:tabs>
          <w:tab w:val="left" w:pos="-720"/>
          <w:tab w:val="left" w:pos="0"/>
        </w:tabs>
        <w:suppressAutoHyphens/>
        <w:spacing w:after="0" w:line="240" w:lineRule="auto"/>
        <w:rPr>
          <w:rFonts w:asciiTheme="majorHAnsi" w:hAnsiTheme="majorHAnsi" w:cs="Calibri"/>
          <w:spacing w:val="-3"/>
        </w:rPr>
      </w:pPr>
      <w:r w:rsidRPr="000C20E7">
        <w:rPr>
          <w:rFonts w:asciiTheme="majorHAnsi" w:hAnsiTheme="majorHAnsi" w:cs="Calibri"/>
          <w:spacing w:val="-3"/>
        </w:rPr>
        <w:t>Deal with privacy complaints promptly and in a consistent manner</w:t>
      </w:r>
      <w:r w:rsidRPr="000C20E7">
        <w:rPr>
          <w:rFonts w:asciiTheme="majorHAnsi" w:hAnsiTheme="majorHAnsi" w:cs="Calibri"/>
          <w:i/>
          <w:spacing w:val="-3"/>
        </w:rPr>
        <w:t xml:space="preserve">, </w:t>
      </w:r>
      <w:r w:rsidRPr="000C20E7">
        <w:rPr>
          <w:rFonts w:asciiTheme="majorHAnsi" w:hAnsiTheme="majorHAnsi" w:cs="Calibri"/>
          <w:spacing w:val="-3"/>
        </w:rPr>
        <w:t xml:space="preserve">following the Service’s Grievance Procedures. Where the aggrieved person is dissatisfied after going through </w:t>
      </w:r>
      <w:r w:rsidR="00CD4AA3" w:rsidRPr="000C20E7">
        <w:rPr>
          <w:rFonts w:asciiTheme="majorHAnsi" w:hAnsiTheme="majorHAnsi" w:cs="Calibri"/>
          <w:spacing w:val="-3"/>
        </w:rPr>
        <w:t>the grievance process</w:t>
      </w:r>
    </w:p>
    <w:p w14:paraId="54104CE1" w14:textId="77777777" w:rsidR="001A1E3C" w:rsidRPr="000C20E7" w:rsidRDefault="001A1E3C" w:rsidP="00CE1355">
      <w:pPr>
        <w:pStyle w:val="ListParagraph"/>
        <w:numPr>
          <w:ilvl w:val="0"/>
          <w:numId w:val="5"/>
        </w:numPr>
        <w:shd w:val="clear" w:color="auto" w:fill="FFFFFF"/>
        <w:spacing w:after="0" w:line="240" w:lineRule="auto"/>
        <w:outlineLvl w:val="2"/>
        <w:rPr>
          <w:rFonts w:asciiTheme="majorHAnsi" w:eastAsia="Times New Roman" w:hAnsiTheme="majorHAnsi" w:cs="Calibri"/>
          <w:lang w:eastAsia="en-AU"/>
        </w:rPr>
      </w:pPr>
      <w:r w:rsidRPr="000C20E7">
        <w:rPr>
          <w:rFonts w:asciiTheme="majorHAnsi" w:eastAsia="Times New Roman" w:hAnsiTheme="majorHAnsi" w:cs="Calibri"/>
          <w:lang w:eastAsia="en-AU"/>
        </w:rPr>
        <w:t xml:space="preserve">Ensure families only have access to the files and records of their own children </w:t>
      </w:r>
    </w:p>
    <w:p w14:paraId="21FE2298" w14:textId="4C8E7FEB" w:rsidR="001A1E3C" w:rsidRPr="000C20E7" w:rsidRDefault="001A1E3C" w:rsidP="00CE1355">
      <w:pPr>
        <w:numPr>
          <w:ilvl w:val="0"/>
          <w:numId w:val="5"/>
        </w:numPr>
        <w:spacing w:after="0" w:line="240" w:lineRule="auto"/>
        <w:rPr>
          <w:rFonts w:asciiTheme="majorHAnsi" w:hAnsiTheme="majorHAnsi" w:cs="Calibri"/>
        </w:rPr>
      </w:pPr>
      <w:r w:rsidRPr="000C20E7">
        <w:rPr>
          <w:rFonts w:asciiTheme="majorHAnsi" w:hAnsiTheme="majorHAnsi" w:cs="Calibri"/>
        </w:rPr>
        <w:t>Ensure information given to Educators will be treated with respect and in a professional manner</w:t>
      </w:r>
    </w:p>
    <w:p w14:paraId="0790AB82" w14:textId="45A692E1" w:rsidR="001A1E3C" w:rsidRPr="000C20E7" w:rsidRDefault="001A1E3C" w:rsidP="00CE1355">
      <w:pPr>
        <w:pStyle w:val="ListParagraph"/>
        <w:numPr>
          <w:ilvl w:val="0"/>
          <w:numId w:val="5"/>
        </w:numPr>
        <w:tabs>
          <w:tab w:val="left" w:pos="-720"/>
          <w:tab w:val="left" w:pos="0"/>
        </w:tabs>
        <w:suppressAutoHyphens/>
        <w:spacing w:after="0" w:line="240" w:lineRule="auto"/>
        <w:rPr>
          <w:rFonts w:asciiTheme="majorHAnsi" w:hAnsiTheme="majorHAnsi" w:cs="Calibri"/>
          <w:spacing w:val="-3"/>
        </w:rPr>
      </w:pPr>
      <w:r w:rsidRPr="000C20E7">
        <w:rPr>
          <w:rFonts w:asciiTheme="majorHAnsi" w:hAnsiTheme="majorHAnsi" w:cs="Calibri"/>
          <w:spacing w:val="-3"/>
        </w:rPr>
        <w:t xml:space="preserve">Children and staff files are stored in a locked and secure cabinet </w:t>
      </w:r>
    </w:p>
    <w:p w14:paraId="05A57156" w14:textId="20E84894" w:rsidR="00666E88" w:rsidRPr="000C20E7" w:rsidRDefault="00666E88" w:rsidP="00CE1355">
      <w:pPr>
        <w:pStyle w:val="ListParagraph"/>
        <w:numPr>
          <w:ilvl w:val="0"/>
          <w:numId w:val="5"/>
        </w:numPr>
        <w:tabs>
          <w:tab w:val="left" w:pos="-720"/>
          <w:tab w:val="left" w:pos="0"/>
        </w:tabs>
        <w:suppressAutoHyphens/>
        <w:spacing w:after="0" w:line="240" w:lineRule="auto"/>
        <w:rPr>
          <w:rFonts w:asciiTheme="majorHAnsi" w:hAnsiTheme="majorHAnsi" w:cs="Calibri"/>
          <w:spacing w:val="-3"/>
        </w:rPr>
      </w:pPr>
      <w:r w:rsidRPr="000C20E7">
        <w:rPr>
          <w:rFonts w:asciiTheme="majorHAnsi" w:hAnsiTheme="majorHAnsi" w:cs="Calibri"/>
        </w:rPr>
        <w:t>Ensure Information relating to staff employment will remain confidential to the people directly involved with making personnel decisions.</w:t>
      </w:r>
    </w:p>
    <w:p w14:paraId="688D07A5" w14:textId="0F436D37" w:rsidR="00666E88" w:rsidRPr="000C20E7" w:rsidRDefault="00666E88" w:rsidP="00CE1355">
      <w:pPr>
        <w:numPr>
          <w:ilvl w:val="0"/>
          <w:numId w:val="5"/>
        </w:numPr>
        <w:spacing w:after="0" w:line="240" w:lineRule="auto"/>
        <w:rPr>
          <w:rFonts w:asciiTheme="majorHAnsi" w:hAnsiTheme="majorHAnsi" w:cs="Calibri"/>
        </w:rPr>
      </w:pPr>
      <w:r w:rsidRPr="000C20E7">
        <w:rPr>
          <w:rFonts w:asciiTheme="majorHAnsi" w:hAnsiTheme="majorHAnsi" w:cs="Calibri"/>
        </w:rPr>
        <w:t xml:space="preserve">Information shared with us by the family will be treated as confidential unless told otherwise. </w:t>
      </w:r>
    </w:p>
    <w:p w14:paraId="10FD5C59" w14:textId="77777777" w:rsidR="004C2515" w:rsidRPr="000C20E7" w:rsidRDefault="004C2515" w:rsidP="00CE1355">
      <w:pPr>
        <w:pStyle w:val="ListParagraph"/>
        <w:shd w:val="clear" w:color="auto" w:fill="FFFFFF"/>
        <w:spacing w:after="0" w:line="240" w:lineRule="auto"/>
        <w:outlineLvl w:val="2"/>
        <w:rPr>
          <w:rFonts w:asciiTheme="majorHAnsi" w:eastAsia="Times New Roman" w:hAnsiTheme="majorHAnsi" w:cs="Calibri"/>
          <w:lang w:eastAsia="en-AU"/>
        </w:rPr>
      </w:pPr>
    </w:p>
    <w:p w14:paraId="4368C226" w14:textId="0108215B" w:rsidR="00CD4AA3" w:rsidRPr="0088503C" w:rsidRDefault="00CD4AA3" w:rsidP="00CE1355">
      <w:pPr>
        <w:shd w:val="clear" w:color="auto" w:fill="FFFFFF"/>
        <w:spacing w:after="0" w:line="240" w:lineRule="auto"/>
        <w:outlineLvl w:val="2"/>
        <w:rPr>
          <w:rFonts w:asciiTheme="majorHAnsi" w:eastAsia="Times New Roman" w:hAnsiTheme="majorHAnsi" w:cs="Calibri"/>
          <w:color w:val="00B0F0"/>
          <w:sz w:val="24"/>
          <w:lang w:eastAsia="en-AU"/>
        </w:rPr>
      </w:pPr>
      <w:r w:rsidRPr="0088503C">
        <w:rPr>
          <w:rFonts w:asciiTheme="majorHAnsi" w:eastAsia="Times New Roman" w:hAnsiTheme="majorHAnsi" w:cs="Calibri"/>
          <w:color w:val="00B0F0"/>
          <w:sz w:val="24"/>
          <w:lang w:eastAsia="en-AU"/>
        </w:rPr>
        <w:t xml:space="preserve">Nominated Supervisor will: </w:t>
      </w:r>
    </w:p>
    <w:p w14:paraId="216539D7" w14:textId="3960E894" w:rsidR="00CD4AA3" w:rsidRPr="000C20E7" w:rsidRDefault="00CD4AA3" w:rsidP="00CE1355">
      <w:pPr>
        <w:pStyle w:val="ListParagraph"/>
        <w:numPr>
          <w:ilvl w:val="0"/>
          <w:numId w:val="6"/>
        </w:numPr>
        <w:shd w:val="clear" w:color="auto" w:fill="FFFFFF"/>
        <w:spacing w:after="0" w:line="240" w:lineRule="auto"/>
        <w:outlineLvl w:val="2"/>
        <w:rPr>
          <w:rFonts w:asciiTheme="majorHAnsi" w:eastAsia="Times New Roman" w:hAnsiTheme="majorHAnsi" w:cs="Calibri"/>
          <w:lang w:eastAsia="en-AU"/>
        </w:rPr>
      </w:pPr>
      <w:r w:rsidRPr="000C20E7">
        <w:rPr>
          <w:rFonts w:asciiTheme="majorHAnsi" w:eastAsia="Times New Roman" w:hAnsiTheme="majorHAnsi" w:cs="Calibri"/>
          <w:lang w:eastAsia="en-AU"/>
        </w:rPr>
        <w:lastRenderedPageBreak/>
        <w:t xml:space="preserve">Adhere to centre policies and procedures, supporting management </w:t>
      </w:r>
    </w:p>
    <w:p w14:paraId="5AC7ADBC" w14:textId="4AC1A6CC" w:rsidR="00CD4AA3" w:rsidRPr="000C20E7" w:rsidRDefault="00CD4AA3" w:rsidP="00CE1355">
      <w:pPr>
        <w:pStyle w:val="ListParagraph"/>
        <w:numPr>
          <w:ilvl w:val="0"/>
          <w:numId w:val="6"/>
        </w:numPr>
        <w:shd w:val="clear" w:color="auto" w:fill="FFFFFF"/>
        <w:spacing w:after="0" w:line="240" w:lineRule="auto"/>
        <w:outlineLvl w:val="2"/>
        <w:rPr>
          <w:rFonts w:asciiTheme="majorHAnsi" w:eastAsia="Times New Roman" w:hAnsiTheme="majorHAnsi" w:cs="Calibri"/>
          <w:lang w:eastAsia="en-AU"/>
        </w:rPr>
      </w:pPr>
      <w:r w:rsidRPr="000C20E7">
        <w:rPr>
          <w:rFonts w:asciiTheme="majorHAnsi" w:eastAsia="Times New Roman" w:hAnsiTheme="majorHAnsi" w:cs="Calibri"/>
          <w:lang w:eastAsia="en-AU"/>
        </w:rPr>
        <w:t xml:space="preserve">Ensure educators, staff, volunteers and families are aware of the privacy and </w:t>
      </w:r>
      <w:r w:rsidR="001A1E3C" w:rsidRPr="000C20E7">
        <w:rPr>
          <w:rFonts w:asciiTheme="majorHAnsi" w:eastAsia="Times New Roman" w:hAnsiTheme="majorHAnsi" w:cs="Calibri"/>
          <w:lang w:eastAsia="en-AU"/>
        </w:rPr>
        <w:t>confidentiality</w:t>
      </w:r>
      <w:r w:rsidRPr="000C20E7">
        <w:rPr>
          <w:rFonts w:asciiTheme="majorHAnsi" w:eastAsia="Times New Roman" w:hAnsiTheme="majorHAnsi" w:cs="Calibri"/>
          <w:lang w:eastAsia="en-AU"/>
        </w:rPr>
        <w:t xml:space="preserve"> policy </w:t>
      </w:r>
    </w:p>
    <w:p w14:paraId="135D42BE" w14:textId="306D899A" w:rsidR="001A1E3C" w:rsidRPr="000C20E7" w:rsidRDefault="001A1E3C" w:rsidP="00CE1355">
      <w:pPr>
        <w:pStyle w:val="ListParagraph"/>
        <w:numPr>
          <w:ilvl w:val="0"/>
          <w:numId w:val="6"/>
        </w:numPr>
        <w:shd w:val="clear" w:color="auto" w:fill="FFFFFF"/>
        <w:spacing w:after="0" w:line="240" w:lineRule="auto"/>
        <w:outlineLvl w:val="2"/>
        <w:rPr>
          <w:rFonts w:asciiTheme="majorHAnsi" w:eastAsia="Times New Roman" w:hAnsiTheme="majorHAnsi" w:cs="Calibri"/>
          <w:lang w:eastAsia="en-AU"/>
        </w:rPr>
      </w:pPr>
      <w:r w:rsidRPr="000C20E7">
        <w:rPr>
          <w:rFonts w:asciiTheme="majorHAnsi" w:eastAsia="Times New Roman" w:hAnsiTheme="majorHAnsi" w:cs="Calibri"/>
          <w:lang w:eastAsia="en-AU"/>
        </w:rPr>
        <w:t>Ensure the service obtains consent from parents and/or guardian of children who will be photographed or videoed by the service</w:t>
      </w:r>
    </w:p>
    <w:p w14:paraId="009FA52F" w14:textId="77777777" w:rsidR="001A1E3C" w:rsidRPr="000C20E7" w:rsidRDefault="001A1E3C" w:rsidP="00CE1355">
      <w:pPr>
        <w:pStyle w:val="ListParagraph"/>
        <w:numPr>
          <w:ilvl w:val="0"/>
          <w:numId w:val="6"/>
        </w:numPr>
        <w:shd w:val="clear" w:color="auto" w:fill="FFFFFF"/>
        <w:spacing w:after="0" w:line="240" w:lineRule="auto"/>
        <w:outlineLvl w:val="2"/>
        <w:rPr>
          <w:rFonts w:asciiTheme="majorHAnsi" w:eastAsia="Times New Roman" w:hAnsiTheme="majorHAnsi" w:cs="Calibri"/>
          <w:lang w:eastAsia="en-AU"/>
        </w:rPr>
      </w:pPr>
      <w:r w:rsidRPr="000C20E7">
        <w:rPr>
          <w:rFonts w:asciiTheme="majorHAnsi" w:eastAsia="Times New Roman" w:hAnsiTheme="majorHAnsi" w:cs="Calibri"/>
          <w:lang w:eastAsia="en-AU"/>
        </w:rPr>
        <w:t xml:space="preserve">Ensure families only have access to the files and records of their own children </w:t>
      </w:r>
    </w:p>
    <w:p w14:paraId="11CE26F3" w14:textId="77777777" w:rsidR="001A1E3C" w:rsidRPr="000C20E7" w:rsidRDefault="001A1E3C" w:rsidP="00CE1355">
      <w:pPr>
        <w:numPr>
          <w:ilvl w:val="0"/>
          <w:numId w:val="6"/>
        </w:numPr>
        <w:spacing w:after="0" w:line="240" w:lineRule="auto"/>
        <w:rPr>
          <w:rFonts w:asciiTheme="majorHAnsi" w:hAnsiTheme="majorHAnsi" w:cs="Calibri"/>
        </w:rPr>
      </w:pPr>
      <w:r w:rsidRPr="000C20E7">
        <w:rPr>
          <w:rFonts w:asciiTheme="majorHAnsi" w:hAnsiTheme="majorHAnsi" w:cs="Calibri"/>
        </w:rPr>
        <w:t>Information given to Educators will be treated with respect and in a professional manner</w:t>
      </w:r>
    </w:p>
    <w:p w14:paraId="6980789A" w14:textId="52736343" w:rsidR="001A1E3C" w:rsidRPr="000C20E7" w:rsidRDefault="008C1800" w:rsidP="00CE1355">
      <w:pPr>
        <w:pStyle w:val="ListParagraph"/>
        <w:numPr>
          <w:ilvl w:val="0"/>
          <w:numId w:val="6"/>
        </w:numPr>
        <w:shd w:val="clear" w:color="auto" w:fill="FFFFFF"/>
        <w:spacing w:after="0" w:line="240" w:lineRule="auto"/>
        <w:outlineLvl w:val="2"/>
        <w:rPr>
          <w:rFonts w:asciiTheme="majorHAnsi" w:eastAsia="Times New Roman" w:hAnsiTheme="majorHAnsi" w:cs="Calibri"/>
          <w:lang w:eastAsia="en-AU"/>
        </w:rPr>
      </w:pPr>
      <w:r w:rsidRPr="000C20E7">
        <w:rPr>
          <w:rFonts w:asciiTheme="majorHAnsi" w:eastAsia="Times New Roman" w:hAnsiTheme="majorHAnsi" w:cs="Calibri"/>
          <w:lang w:eastAsia="en-AU"/>
        </w:rPr>
        <w:t xml:space="preserve">Ensure only necessary information regarding the children’s day to day health and wellbeing is given to non-primary contact educators – for example food allergies </w:t>
      </w:r>
    </w:p>
    <w:p w14:paraId="348D6E54" w14:textId="1CED2959" w:rsidR="00666E88" w:rsidRPr="000C20E7" w:rsidRDefault="00603E07" w:rsidP="00CE1355">
      <w:pPr>
        <w:pStyle w:val="ListParagraph"/>
        <w:numPr>
          <w:ilvl w:val="0"/>
          <w:numId w:val="6"/>
        </w:numPr>
        <w:shd w:val="clear" w:color="auto" w:fill="FFFFFF"/>
        <w:spacing w:after="0" w:line="240" w:lineRule="auto"/>
        <w:outlineLvl w:val="2"/>
        <w:rPr>
          <w:rFonts w:asciiTheme="majorHAnsi" w:eastAsia="Times New Roman" w:hAnsiTheme="majorHAnsi" w:cs="Calibri"/>
          <w:lang w:eastAsia="en-AU"/>
        </w:rPr>
      </w:pPr>
      <w:r w:rsidRPr="000C20E7">
        <w:rPr>
          <w:rFonts w:asciiTheme="majorHAnsi" w:hAnsiTheme="majorHAnsi" w:cs="Calibri"/>
        </w:rPr>
        <w:t>Will</w:t>
      </w:r>
      <w:r w:rsidR="00666E88" w:rsidRPr="000C20E7">
        <w:rPr>
          <w:rFonts w:asciiTheme="majorHAnsi" w:hAnsiTheme="majorHAnsi" w:cs="Calibri"/>
        </w:rPr>
        <w:t xml:space="preserve"> not discuss individual children with people other than the family of that child, except for the purposes of curriculum planning or group management. Communication in other settings must be approved by the family beforehand.</w:t>
      </w:r>
    </w:p>
    <w:p w14:paraId="1CC12A45" w14:textId="77777777" w:rsidR="00666E88" w:rsidRPr="000C20E7" w:rsidRDefault="00666E88" w:rsidP="00CE1355">
      <w:pPr>
        <w:numPr>
          <w:ilvl w:val="0"/>
          <w:numId w:val="6"/>
        </w:numPr>
        <w:spacing w:after="0" w:line="240" w:lineRule="auto"/>
        <w:rPr>
          <w:rFonts w:asciiTheme="majorHAnsi" w:hAnsiTheme="majorHAnsi" w:cs="Calibri"/>
        </w:rPr>
      </w:pPr>
      <w:r w:rsidRPr="000C20E7">
        <w:rPr>
          <w:rFonts w:asciiTheme="majorHAnsi" w:hAnsiTheme="majorHAnsi" w:cs="Calibri"/>
        </w:rPr>
        <w:t xml:space="preserve">Information shared with us by the family will be treated as confidential unless told otherwise. </w:t>
      </w:r>
    </w:p>
    <w:p w14:paraId="676BFC1D" w14:textId="77777777" w:rsidR="001A1E3C" w:rsidRPr="000C20E7" w:rsidRDefault="001A1E3C" w:rsidP="00CE1355">
      <w:pPr>
        <w:shd w:val="clear" w:color="auto" w:fill="FFFFFF"/>
        <w:spacing w:after="0" w:line="240" w:lineRule="auto"/>
        <w:outlineLvl w:val="2"/>
        <w:rPr>
          <w:rFonts w:asciiTheme="majorHAnsi" w:eastAsia="Times New Roman" w:hAnsiTheme="majorHAnsi" w:cs="Calibri"/>
          <w:lang w:eastAsia="en-AU"/>
        </w:rPr>
      </w:pPr>
    </w:p>
    <w:p w14:paraId="165CFD6B" w14:textId="50CDBDE9" w:rsidR="001A1E3C" w:rsidRPr="0088503C" w:rsidRDefault="0088503C" w:rsidP="00CE1355">
      <w:pPr>
        <w:shd w:val="clear" w:color="auto" w:fill="FFFFFF"/>
        <w:spacing w:after="0" w:line="240" w:lineRule="auto"/>
        <w:outlineLvl w:val="2"/>
        <w:rPr>
          <w:rFonts w:asciiTheme="majorHAnsi" w:eastAsia="Times New Roman" w:hAnsiTheme="majorHAnsi" w:cs="Calibri"/>
          <w:sz w:val="24"/>
          <w:lang w:eastAsia="en-AU"/>
        </w:rPr>
      </w:pPr>
      <w:r w:rsidRPr="0088503C">
        <w:rPr>
          <w:rFonts w:asciiTheme="majorHAnsi" w:eastAsia="Times New Roman" w:hAnsiTheme="majorHAnsi" w:cs="Calibri"/>
          <w:color w:val="00B0F0"/>
          <w:sz w:val="24"/>
          <w:lang w:eastAsia="en-AU"/>
        </w:rPr>
        <w:t>Responsible Persons</w:t>
      </w:r>
      <w:r w:rsidR="001A1E3C" w:rsidRPr="0088503C">
        <w:rPr>
          <w:rFonts w:asciiTheme="majorHAnsi" w:eastAsia="Times New Roman" w:hAnsiTheme="majorHAnsi" w:cs="Calibri"/>
          <w:color w:val="00B0F0"/>
          <w:sz w:val="24"/>
          <w:lang w:eastAsia="en-AU"/>
        </w:rPr>
        <w:t xml:space="preserve"> and Staff will: </w:t>
      </w:r>
    </w:p>
    <w:p w14:paraId="47AE538B" w14:textId="65D0D16A" w:rsidR="001A1E3C" w:rsidRPr="000C20E7" w:rsidRDefault="002F5DE2" w:rsidP="00CE1355">
      <w:pPr>
        <w:pStyle w:val="ListParagraph"/>
        <w:numPr>
          <w:ilvl w:val="0"/>
          <w:numId w:val="7"/>
        </w:numPr>
        <w:shd w:val="clear" w:color="auto" w:fill="FFFFFF"/>
        <w:spacing w:after="0" w:line="240" w:lineRule="auto"/>
        <w:outlineLvl w:val="2"/>
        <w:rPr>
          <w:rFonts w:asciiTheme="majorHAnsi" w:eastAsia="Times New Roman" w:hAnsiTheme="majorHAnsi" w:cs="Calibri"/>
          <w:lang w:eastAsia="en-AU"/>
        </w:rPr>
      </w:pPr>
      <w:r>
        <w:rPr>
          <w:rFonts w:asciiTheme="majorHAnsi" w:eastAsia="Times New Roman" w:hAnsiTheme="majorHAnsi" w:cs="Calibri"/>
          <w:lang w:eastAsia="en-AU"/>
        </w:rPr>
        <w:t>Read</w:t>
      </w:r>
      <w:r w:rsidR="00603E07">
        <w:rPr>
          <w:rFonts w:asciiTheme="majorHAnsi" w:eastAsia="Times New Roman" w:hAnsiTheme="majorHAnsi" w:cs="Calibri"/>
          <w:lang w:eastAsia="en-AU"/>
        </w:rPr>
        <w:t xml:space="preserve"> </w:t>
      </w:r>
      <w:r>
        <w:rPr>
          <w:rFonts w:asciiTheme="majorHAnsi" w:eastAsia="Times New Roman" w:hAnsiTheme="majorHAnsi" w:cs="Calibri"/>
          <w:lang w:eastAsia="en-AU"/>
        </w:rPr>
        <w:t>and adhere</w:t>
      </w:r>
      <w:r w:rsidR="001A1E3C" w:rsidRPr="000C20E7">
        <w:rPr>
          <w:rFonts w:asciiTheme="majorHAnsi" w:eastAsia="Times New Roman" w:hAnsiTheme="majorHAnsi" w:cs="Calibri"/>
          <w:lang w:eastAsia="en-AU"/>
        </w:rPr>
        <w:t xml:space="preserve"> to the privacy and confidentiality policy at all times </w:t>
      </w:r>
    </w:p>
    <w:p w14:paraId="791157AC" w14:textId="3396B44F" w:rsidR="001A1E3C" w:rsidRPr="000C20E7" w:rsidRDefault="001A1E3C" w:rsidP="00CE1355">
      <w:pPr>
        <w:pStyle w:val="ListParagraph"/>
        <w:numPr>
          <w:ilvl w:val="0"/>
          <w:numId w:val="7"/>
        </w:numPr>
        <w:shd w:val="clear" w:color="auto" w:fill="FFFFFF"/>
        <w:spacing w:after="0" w:line="240" w:lineRule="auto"/>
        <w:outlineLvl w:val="2"/>
        <w:rPr>
          <w:rFonts w:asciiTheme="majorHAnsi" w:eastAsia="Times New Roman" w:hAnsiTheme="majorHAnsi" w:cs="Calibri"/>
          <w:lang w:eastAsia="en-AU"/>
        </w:rPr>
      </w:pPr>
      <w:r w:rsidRPr="000C20E7">
        <w:rPr>
          <w:rFonts w:asciiTheme="majorHAnsi" w:eastAsia="Times New Roman" w:hAnsiTheme="majorHAnsi" w:cs="Calibri"/>
          <w:lang w:eastAsia="en-AU"/>
        </w:rPr>
        <w:t xml:space="preserve">Ensure recording information and photographs of children are kept secure and may be requires at any time by the child’s parents or guardian </w:t>
      </w:r>
    </w:p>
    <w:p w14:paraId="378FFCB6" w14:textId="7FAD1205" w:rsidR="001A1E3C" w:rsidRPr="000C20E7" w:rsidRDefault="001A1E3C" w:rsidP="00CE1355">
      <w:pPr>
        <w:pStyle w:val="ListParagraph"/>
        <w:numPr>
          <w:ilvl w:val="0"/>
          <w:numId w:val="7"/>
        </w:numPr>
        <w:shd w:val="clear" w:color="auto" w:fill="FFFFFF"/>
        <w:spacing w:after="0" w:line="240" w:lineRule="auto"/>
        <w:outlineLvl w:val="2"/>
        <w:rPr>
          <w:rFonts w:asciiTheme="majorHAnsi" w:eastAsia="Times New Roman" w:hAnsiTheme="majorHAnsi" w:cs="Calibri"/>
          <w:lang w:eastAsia="en-AU"/>
        </w:rPr>
      </w:pPr>
      <w:r w:rsidRPr="000C20E7">
        <w:rPr>
          <w:rFonts w:asciiTheme="majorHAnsi" w:eastAsia="Times New Roman" w:hAnsiTheme="majorHAnsi" w:cs="Calibri"/>
          <w:lang w:eastAsia="en-AU"/>
        </w:rPr>
        <w:t xml:space="preserve">Ensure families only have access to the files and records of their own children </w:t>
      </w:r>
    </w:p>
    <w:p w14:paraId="2CB9042E" w14:textId="68D40A38" w:rsidR="001A1E3C" w:rsidRPr="000C20E7" w:rsidRDefault="001A1E3C" w:rsidP="00CE1355">
      <w:pPr>
        <w:pStyle w:val="ListParagraph"/>
        <w:numPr>
          <w:ilvl w:val="0"/>
          <w:numId w:val="7"/>
        </w:numPr>
        <w:shd w:val="clear" w:color="auto" w:fill="FFFFFF"/>
        <w:spacing w:after="0" w:line="240" w:lineRule="auto"/>
        <w:outlineLvl w:val="2"/>
        <w:rPr>
          <w:rFonts w:asciiTheme="majorHAnsi" w:eastAsia="Times New Roman" w:hAnsiTheme="majorHAnsi" w:cs="Calibri"/>
          <w:lang w:eastAsia="en-AU"/>
        </w:rPr>
      </w:pPr>
      <w:r w:rsidRPr="000C20E7">
        <w:rPr>
          <w:rFonts w:asciiTheme="majorHAnsi" w:eastAsia="Times New Roman" w:hAnsiTheme="majorHAnsi" w:cs="Calibri"/>
          <w:lang w:eastAsia="en-AU"/>
        </w:rPr>
        <w:t xml:space="preserve">Treat private and confidential information with respect in a professional manner </w:t>
      </w:r>
    </w:p>
    <w:p w14:paraId="70A799E5" w14:textId="0EB5E4EF" w:rsidR="001A1E3C" w:rsidRPr="000C20E7" w:rsidRDefault="00603E07" w:rsidP="00CE1355">
      <w:pPr>
        <w:pStyle w:val="ListParagraph"/>
        <w:numPr>
          <w:ilvl w:val="0"/>
          <w:numId w:val="7"/>
        </w:numPr>
        <w:shd w:val="clear" w:color="auto" w:fill="FFFFFF"/>
        <w:spacing w:after="0" w:line="240" w:lineRule="auto"/>
        <w:outlineLvl w:val="2"/>
        <w:rPr>
          <w:rFonts w:asciiTheme="majorHAnsi" w:eastAsia="Times New Roman" w:hAnsiTheme="majorHAnsi" w:cs="Calibri"/>
          <w:lang w:eastAsia="en-AU"/>
        </w:rPr>
      </w:pPr>
      <w:r w:rsidRPr="000C20E7">
        <w:rPr>
          <w:rFonts w:asciiTheme="majorHAnsi" w:hAnsiTheme="majorHAnsi" w:cs="Calibri"/>
        </w:rPr>
        <w:t>Will</w:t>
      </w:r>
      <w:r w:rsidR="00666E88" w:rsidRPr="000C20E7">
        <w:rPr>
          <w:rFonts w:asciiTheme="majorHAnsi" w:hAnsiTheme="majorHAnsi" w:cs="Calibri"/>
        </w:rPr>
        <w:t xml:space="preserve"> not discuss individual children with people other than the family of that child, except for the purposes of curriculum planning or group management. Communication in other settings must be approved by the family beforehand.</w:t>
      </w:r>
    </w:p>
    <w:p w14:paraId="646BB95F" w14:textId="77777777" w:rsidR="00666E88" w:rsidRDefault="00666E88" w:rsidP="00CE1355">
      <w:pPr>
        <w:numPr>
          <w:ilvl w:val="0"/>
          <w:numId w:val="7"/>
        </w:numPr>
        <w:spacing w:after="0" w:line="240" w:lineRule="auto"/>
        <w:rPr>
          <w:rFonts w:asciiTheme="majorHAnsi" w:hAnsiTheme="majorHAnsi" w:cs="Calibri"/>
        </w:rPr>
      </w:pPr>
      <w:r w:rsidRPr="000C20E7">
        <w:rPr>
          <w:rFonts w:asciiTheme="majorHAnsi" w:hAnsiTheme="majorHAnsi" w:cs="Calibri"/>
        </w:rPr>
        <w:t xml:space="preserve">Information shared with us by the family will be treated as confidential unless told otherwise. </w:t>
      </w:r>
    </w:p>
    <w:p w14:paraId="16FEC320" w14:textId="6FD58D81" w:rsidR="002F5DE2" w:rsidRPr="0088503C" w:rsidRDefault="00F7719C" w:rsidP="00CE1355">
      <w:pPr>
        <w:numPr>
          <w:ilvl w:val="0"/>
          <w:numId w:val="7"/>
        </w:numPr>
        <w:spacing w:after="0" w:line="240" w:lineRule="auto"/>
        <w:rPr>
          <w:rFonts w:asciiTheme="majorHAnsi" w:hAnsiTheme="majorHAnsi" w:cs="Calibri"/>
        </w:rPr>
      </w:pPr>
      <w:r w:rsidRPr="0088503C">
        <w:rPr>
          <w:rFonts w:asciiTheme="majorHAnsi" w:hAnsiTheme="majorHAnsi" w:cs="Calibri"/>
        </w:rPr>
        <w:t>Maintain individual and S</w:t>
      </w:r>
      <w:r w:rsidR="002F5DE2" w:rsidRPr="0088503C">
        <w:rPr>
          <w:rFonts w:asciiTheme="majorHAnsi" w:hAnsiTheme="majorHAnsi" w:cs="Calibri"/>
        </w:rPr>
        <w:t xml:space="preserve">ervice information and store documentation according to this policy at all times. </w:t>
      </w:r>
    </w:p>
    <w:p w14:paraId="7420C64A" w14:textId="5532653A" w:rsidR="002F5DE2" w:rsidRPr="0088503C" w:rsidRDefault="002F5DE2" w:rsidP="00CE1355">
      <w:pPr>
        <w:numPr>
          <w:ilvl w:val="0"/>
          <w:numId w:val="7"/>
        </w:numPr>
        <w:spacing w:after="0" w:line="240" w:lineRule="auto"/>
        <w:rPr>
          <w:rFonts w:asciiTheme="majorHAnsi" w:hAnsiTheme="majorHAnsi" w:cs="Calibri"/>
        </w:rPr>
      </w:pPr>
      <w:r w:rsidRPr="0088503C">
        <w:rPr>
          <w:rFonts w:asciiTheme="majorHAnsi" w:hAnsiTheme="majorHAnsi" w:cs="Calibri"/>
        </w:rPr>
        <w:t xml:space="preserve">Not to share information about the individual or service, management </w:t>
      </w:r>
      <w:r w:rsidR="00871A3C" w:rsidRPr="0088503C">
        <w:rPr>
          <w:rFonts w:asciiTheme="majorHAnsi" w:hAnsiTheme="majorHAnsi" w:cs="Calibri"/>
        </w:rPr>
        <w:t>information</w:t>
      </w:r>
      <w:r w:rsidRPr="0088503C">
        <w:rPr>
          <w:rFonts w:asciiTheme="majorHAnsi" w:hAnsiTheme="majorHAnsi" w:cs="Calibri"/>
        </w:rPr>
        <w:t>, or ot</w:t>
      </w:r>
      <w:r w:rsidR="00871A3C" w:rsidRPr="0088503C">
        <w:rPr>
          <w:rFonts w:asciiTheme="majorHAnsi" w:hAnsiTheme="majorHAnsi" w:cs="Calibri"/>
        </w:rPr>
        <w:t xml:space="preserve">her staff as per legislative authority. </w:t>
      </w:r>
    </w:p>
    <w:p w14:paraId="397F51A3" w14:textId="77777777" w:rsidR="00666E88" w:rsidRPr="000C20E7" w:rsidRDefault="00666E88" w:rsidP="00CE1355">
      <w:pPr>
        <w:shd w:val="clear" w:color="auto" w:fill="FFFFFF"/>
        <w:spacing w:after="0" w:line="240" w:lineRule="auto"/>
        <w:ind w:left="360"/>
        <w:outlineLvl w:val="2"/>
        <w:rPr>
          <w:rFonts w:asciiTheme="majorHAnsi" w:eastAsia="Times New Roman" w:hAnsiTheme="majorHAnsi" w:cs="Calibri"/>
          <w:b/>
          <w:lang w:eastAsia="en-AU"/>
        </w:rPr>
      </w:pPr>
    </w:p>
    <w:p w14:paraId="7FFB817C" w14:textId="77777777" w:rsidR="0088503C" w:rsidRDefault="0088503C" w:rsidP="00CE1355">
      <w:pPr>
        <w:shd w:val="clear" w:color="auto" w:fill="FFFFFF"/>
        <w:spacing w:after="0" w:line="240" w:lineRule="auto"/>
        <w:ind w:left="360"/>
        <w:outlineLvl w:val="2"/>
        <w:rPr>
          <w:rFonts w:asciiTheme="majorHAnsi" w:eastAsia="Times New Roman" w:hAnsiTheme="majorHAnsi" w:cs="Calibri"/>
          <w:b/>
          <w:lang w:eastAsia="en-AU"/>
        </w:rPr>
      </w:pPr>
    </w:p>
    <w:p w14:paraId="40215942" w14:textId="36051547" w:rsidR="000C20E7" w:rsidRPr="000C20E7" w:rsidRDefault="000C20E7" w:rsidP="00CE1355">
      <w:pPr>
        <w:shd w:val="clear" w:color="auto" w:fill="FFFFFF"/>
        <w:spacing w:after="0" w:line="240" w:lineRule="auto"/>
        <w:ind w:left="360"/>
        <w:outlineLvl w:val="2"/>
        <w:rPr>
          <w:rFonts w:asciiTheme="majorHAnsi" w:eastAsia="Times New Roman" w:hAnsiTheme="majorHAnsi" w:cs="Calibri"/>
          <w:b/>
          <w:lang w:eastAsia="en-AU"/>
        </w:rPr>
      </w:pPr>
      <w:r w:rsidRPr="000C20E7">
        <w:rPr>
          <w:rFonts w:asciiTheme="majorHAnsi" w:eastAsia="Times New Roman" w:hAnsiTheme="majorHAnsi" w:cs="Calibri"/>
          <w:b/>
          <w:lang w:eastAsia="en-AU"/>
        </w:rPr>
        <w:t xml:space="preserve">Personal information </w:t>
      </w:r>
      <w:r>
        <w:rPr>
          <w:rFonts w:asciiTheme="majorHAnsi" w:eastAsia="Times New Roman" w:hAnsiTheme="majorHAnsi" w:cs="Calibri"/>
          <w:b/>
          <w:lang w:eastAsia="en-AU"/>
        </w:rPr>
        <w:t>our service may request in regards to children:</w:t>
      </w:r>
      <w:r w:rsidRPr="000C20E7">
        <w:rPr>
          <w:rFonts w:asciiTheme="majorHAnsi" w:eastAsia="Times New Roman" w:hAnsiTheme="majorHAnsi" w:cs="Calibri"/>
          <w:b/>
          <w:lang w:eastAsia="en-AU"/>
        </w:rPr>
        <w:t xml:space="preserve"> </w:t>
      </w:r>
    </w:p>
    <w:p w14:paraId="0EF95593" w14:textId="0A2FDD53" w:rsidR="000C20E7" w:rsidRPr="000C20E7" w:rsidRDefault="000C20E7" w:rsidP="00CE1355">
      <w:pPr>
        <w:pStyle w:val="ListParagraph"/>
        <w:numPr>
          <w:ilvl w:val="0"/>
          <w:numId w:val="8"/>
        </w:numPr>
        <w:shd w:val="clear" w:color="auto" w:fill="FFFFFF"/>
        <w:spacing w:after="0" w:line="240" w:lineRule="auto"/>
        <w:outlineLvl w:val="2"/>
        <w:rPr>
          <w:rFonts w:asciiTheme="majorHAnsi" w:eastAsia="Times New Roman" w:hAnsiTheme="majorHAnsi" w:cs="Calibri"/>
          <w:lang w:eastAsia="en-AU"/>
        </w:rPr>
      </w:pPr>
      <w:r w:rsidRPr="000C20E7">
        <w:rPr>
          <w:rFonts w:asciiTheme="majorHAnsi" w:eastAsia="Times New Roman" w:hAnsiTheme="majorHAnsi" w:cs="Calibri"/>
          <w:lang w:eastAsia="en-AU"/>
        </w:rPr>
        <w:t xml:space="preserve">Parent contact details </w:t>
      </w:r>
    </w:p>
    <w:p w14:paraId="53B963A0" w14:textId="596847C0" w:rsidR="000C20E7" w:rsidRPr="000C20E7" w:rsidRDefault="000C20E7" w:rsidP="00CE1355">
      <w:pPr>
        <w:pStyle w:val="ListParagraph"/>
        <w:numPr>
          <w:ilvl w:val="0"/>
          <w:numId w:val="8"/>
        </w:numPr>
        <w:shd w:val="clear" w:color="auto" w:fill="FFFFFF"/>
        <w:spacing w:after="0" w:line="240" w:lineRule="auto"/>
        <w:outlineLvl w:val="2"/>
        <w:rPr>
          <w:rFonts w:asciiTheme="majorHAnsi" w:eastAsia="Times New Roman" w:hAnsiTheme="majorHAnsi" w:cs="Calibri"/>
          <w:lang w:eastAsia="en-AU"/>
        </w:rPr>
      </w:pPr>
      <w:r w:rsidRPr="000C20E7">
        <w:rPr>
          <w:rFonts w:asciiTheme="majorHAnsi" w:eastAsia="Times New Roman" w:hAnsiTheme="majorHAnsi" w:cs="Calibri"/>
          <w:lang w:eastAsia="en-AU"/>
        </w:rPr>
        <w:t xml:space="preserve">Emergency contact details and persons authorised to collect individual children </w:t>
      </w:r>
    </w:p>
    <w:p w14:paraId="065080C2" w14:textId="089EBBB6" w:rsidR="000C20E7" w:rsidRPr="000C20E7" w:rsidRDefault="000C20E7" w:rsidP="00CE1355">
      <w:pPr>
        <w:pStyle w:val="ListParagraph"/>
        <w:numPr>
          <w:ilvl w:val="0"/>
          <w:numId w:val="8"/>
        </w:numPr>
        <w:shd w:val="clear" w:color="auto" w:fill="FFFFFF"/>
        <w:spacing w:after="0" w:line="240" w:lineRule="auto"/>
        <w:outlineLvl w:val="2"/>
        <w:rPr>
          <w:rFonts w:asciiTheme="majorHAnsi" w:eastAsia="Times New Roman" w:hAnsiTheme="majorHAnsi" w:cs="Calibri"/>
          <w:lang w:eastAsia="en-AU"/>
        </w:rPr>
      </w:pPr>
      <w:r w:rsidRPr="000C20E7">
        <w:rPr>
          <w:rFonts w:asciiTheme="majorHAnsi" w:eastAsia="Times New Roman" w:hAnsiTheme="majorHAnsi" w:cs="Calibri"/>
          <w:lang w:eastAsia="en-AU"/>
        </w:rPr>
        <w:t xml:space="preserve">Children’s health requirements </w:t>
      </w:r>
    </w:p>
    <w:p w14:paraId="719100A6" w14:textId="492B2A42" w:rsidR="000C20E7" w:rsidRPr="000C20E7" w:rsidRDefault="000C20E7" w:rsidP="00CE1355">
      <w:pPr>
        <w:pStyle w:val="ListParagraph"/>
        <w:numPr>
          <w:ilvl w:val="0"/>
          <w:numId w:val="8"/>
        </w:numPr>
        <w:shd w:val="clear" w:color="auto" w:fill="FFFFFF"/>
        <w:spacing w:after="0" w:line="240" w:lineRule="auto"/>
        <w:outlineLvl w:val="2"/>
        <w:rPr>
          <w:rFonts w:asciiTheme="majorHAnsi" w:eastAsia="Times New Roman" w:hAnsiTheme="majorHAnsi" w:cs="Calibri"/>
          <w:lang w:eastAsia="en-AU"/>
        </w:rPr>
      </w:pPr>
      <w:r w:rsidRPr="000C20E7">
        <w:rPr>
          <w:rFonts w:asciiTheme="majorHAnsi" w:eastAsia="Times New Roman" w:hAnsiTheme="majorHAnsi" w:cs="Calibri"/>
          <w:lang w:eastAsia="en-AU"/>
        </w:rPr>
        <w:t>Immunisation records</w:t>
      </w:r>
    </w:p>
    <w:p w14:paraId="406F2A54" w14:textId="76D085F3" w:rsidR="000C20E7" w:rsidRPr="000C20E7" w:rsidRDefault="000C20E7" w:rsidP="00CE1355">
      <w:pPr>
        <w:pStyle w:val="ListParagraph"/>
        <w:numPr>
          <w:ilvl w:val="0"/>
          <w:numId w:val="8"/>
        </w:numPr>
        <w:shd w:val="clear" w:color="auto" w:fill="FFFFFF"/>
        <w:spacing w:after="0" w:line="240" w:lineRule="auto"/>
        <w:outlineLvl w:val="2"/>
        <w:rPr>
          <w:rFonts w:asciiTheme="majorHAnsi" w:eastAsia="Times New Roman" w:hAnsiTheme="majorHAnsi" w:cs="Calibri"/>
          <w:lang w:eastAsia="en-AU"/>
        </w:rPr>
      </w:pPr>
      <w:r w:rsidRPr="000C20E7">
        <w:rPr>
          <w:rFonts w:asciiTheme="majorHAnsi" w:eastAsia="Times New Roman" w:hAnsiTheme="majorHAnsi" w:cs="Calibri"/>
          <w:lang w:eastAsia="en-AU"/>
        </w:rPr>
        <w:t xml:space="preserve">Developmental records and summaries </w:t>
      </w:r>
    </w:p>
    <w:p w14:paraId="38809B32" w14:textId="5D88D214" w:rsidR="000C20E7" w:rsidRPr="000C20E7" w:rsidRDefault="000C20E7" w:rsidP="00CE1355">
      <w:pPr>
        <w:pStyle w:val="ListParagraph"/>
        <w:numPr>
          <w:ilvl w:val="0"/>
          <w:numId w:val="8"/>
        </w:numPr>
        <w:shd w:val="clear" w:color="auto" w:fill="FFFFFF"/>
        <w:spacing w:after="0" w:line="240" w:lineRule="auto"/>
        <w:outlineLvl w:val="2"/>
        <w:rPr>
          <w:rFonts w:asciiTheme="majorHAnsi" w:eastAsia="Times New Roman" w:hAnsiTheme="majorHAnsi" w:cs="Calibri"/>
          <w:lang w:eastAsia="en-AU"/>
        </w:rPr>
      </w:pPr>
      <w:r w:rsidRPr="000C20E7">
        <w:rPr>
          <w:rFonts w:asciiTheme="majorHAnsi" w:eastAsia="Times New Roman" w:hAnsiTheme="majorHAnsi" w:cs="Calibri"/>
          <w:lang w:eastAsia="en-AU"/>
        </w:rPr>
        <w:t xml:space="preserve">External agency information </w:t>
      </w:r>
    </w:p>
    <w:p w14:paraId="7A089C17" w14:textId="613D4893" w:rsidR="000C20E7" w:rsidRPr="000C20E7" w:rsidRDefault="000C20E7" w:rsidP="00CE1355">
      <w:pPr>
        <w:pStyle w:val="ListParagraph"/>
        <w:numPr>
          <w:ilvl w:val="0"/>
          <w:numId w:val="8"/>
        </w:numPr>
        <w:shd w:val="clear" w:color="auto" w:fill="FFFFFF"/>
        <w:spacing w:after="0" w:line="240" w:lineRule="auto"/>
        <w:outlineLvl w:val="2"/>
        <w:rPr>
          <w:rFonts w:asciiTheme="majorHAnsi" w:eastAsia="Times New Roman" w:hAnsiTheme="majorHAnsi" w:cs="Calibri"/>
          <w:lang w:eastAsia="en-AU"/>
        </w:rPr>
      </w:pPr>
      <w:r w:rsidRPr="000C20E7">
        <w:rPr>
          <w:rFonts w:asciiTheme="majorHAnsi" w:eastAsia="Times New Roman" w:hAnsiTheme="majorHAnsi" w:cs="Calibri"/>
          <w:lang w:eastAsia="en-AU"/>
        </w:rPr>
        <w:t xml:space="preserve">Custodial arrangements </w:t>
      </w:r>
    </w:p>
    <w:p w14:paraId="7128E445" w14:textId="4AB7BB1A" w:rsidR="000C20E7" w:rsidRPr="000C20E7" w:rsidRDefault="000C20E7" w:rsidP="00CE1355">
      <w:pPr>
        <w:pStyle w:val="ListParagraph"/>
        <w:numPr>
          <w:ilvl w:val="0"/>
          <w:numId w:val="8"/>
        </w:numPr>
        <w:shd w:val="clear" w:color="auto" w:fill="FFFFFF"/>
        <w:spacing w:after="0" w:line="240" w:lineRule="auto"/>
        <w:outlineLvl w:val="2"/>
        <w:rPr>
          <w:rFonts w:asciiTheme="majorHAnsi" w:eastAsia="Times New Roman" w:hAnsiTheme="majorHAnsi" w:cs="Calibri"/>
          <w:lang w:eastAsia="en-AU"/>
        </w:rPr>
      </w:pPr>
      <w:r w:rsidRPr="000C20E7">
        <w:rPr>
          <w:rFonts w:asciiTheme="majorHAnsi" w:eastAsia="Times New Roman" w:hAnsiTheme="majorHAnsi" w:cs="Calibri"/>
          <w:lang w:eastAsia="en-AU"/>
        </w:rPr>
        <w:t>Incident reports</w:t>
      </w:r>
    </w:p>
    <w:p w14:paraId="2D0E5386" w14:textId="6CD4A551" w:rsidR="000C20E7" w:rsidRPr="000C20E7" w:rsidRDefault="000C20E7" w:rsidP="00CE1355">
      <w:pPr>
        <w:pStyle w:val="ListParagraph"/>
        <w:numPr>
          <w:ilvl w:val="0"/>
          <w:numId w:val="8"/>
        </w:numPr>
        <w:shd w:val="clear" w:color="auto" w:fill="FFFFFF"/>
        <w:spacing w:after="0" w:line="240" w:lineRule="auto"/>
        <w:outlineLvl w:val="2"/>
        <w:rPr>
          <w:rFonts w:asciiTheme="majorHAnsi" w:eastAsia="Times New Roman" w:hAnsiTheme="majorHAnsi" w:cs="Calibri"/>
          <w:lang w:eastAsia="en-AU"/>
        </w:rPr>
      </w:pPr>
      <w:r w:rsidRPr="000C20E7">
        <w:rPr>
          <w:rFonts w:asciiTheme="majorHAnsi" w:eastAsia="Times New Roman" w:hAnsiTheme="majorHAnsi" w:cs="Calibri"/>
          <w:lang w:eastAsia="en-AU"/>
        </w:rPr>
        <w:t>Medication reports</w:t>
      </w:r>
    </w:p>
    <w:p w14:paraId="4E63FC58" w14:textId="5F7B206E" w:rsidR="000C20E7" w:rsidRPr="000C20E7" w:rsidRDefault="000C20E7" w:rsidP="00CE1355">
      <w:pPr>
        <w:pStyle w:val="ListParagraph"/>
        <w:numPr>
          <w:ilvl w:val="0"/>
          <w:numId w:val="8"/>
        </w:numPr>
        <w:shd w:val="clear" w:color="auto" w:fill="FFFFFF"/>
        <w:spacing w:after="0" w:line="240" w:lineRule="auto"/>
        <w:outlineLvl w:val="2"/>
        <w:rPr>
          <w:rFonts w:asciiTheme="majorHAnsi" w:eastAsia="Times New Roman" w:hAnsiTheme="majorHAnsi" w:cs="Calibri"/>
          <w:lang w:eastAsia="en-AU"/>
        </w:rPr>
      </w:pPr>
      <w:r w:rsidRPr="000C20E7">
        <w:rPr>
          <w:rFonts w:asciiTheme="majorHAnsi" w:eastAsia="Times New Roman" w:hAnsiTheme="majorHAnsi" w:cs="Calibri"/>
          <w:lang w:eastAsia="en-AU"/>
        </w:rPr>
        <w:t xml:space="preserve">Child care benefit and child care rebate information </w:t>
      </w:r>
    </w:p>
    <w:p w14:paraId="6A2E6E5F" w14:textId="0DD48A1D" w:rsidR="000C20E7" w:rsidRPr="000C20E7" w:rsidRDefault="000C20E7" w:rsidP="00CE1355">
      <w:pPr>
        <w:pStyle w:val="ListParagraph"/>
        <w:numPr>
          <w:ilvl w:val="0"/>
          <w:numId w:val="8"/>
        </w:numPr>
        <w:shd w:val="clear" w:color="auto" w:fill="FFFFFF"/>
        <w:spacing w:after="0" w:line="240" w:lineRule="auto"/>
        <w:outlineLvl w:val="2"/>
        <w:rPr>
          <w:rFonts w:asciiTheme="majorHAnsi" w:eastAsia="Times New Roman" w:hAnsiTheme="majorHAnsi" w:cs="Calibri"/>
          <w:lang w:eastAsia="en-AU"/>
        </w:rPr>
      </w:pPr>
      <w:r w:rsidRPr="000C20E7">
        <w:rPr>
          <w:rFonts w:asciiTheme="majorHAnsi" w:eastAsia="Times New Roman" w:hAnsiTheme="majorHAnsi" w:cs="Calibri"/>
          <w:lang w:eastAsia="en-AU"/>
        </w:rPr>
        <w:t>Medical records</w:t>
      </w:r>
    </w:p>
    <w:p w14:paraId="16E8346C" w14:textId="6C4F0F72" w:rsidR="000C20E7" w:rsidRDefault="000C20E7" w:rsidP="00CE1355">
      <w:pPr>
        <w:pStyle w:val="ListParagraph"/>
        <w:numPr>
          <w:ilvl w:val="0"/>
          <w:numId w:val="8"/>
        </w:numPr>
        <w:shd w:val="clear" w:color="auto" w:fill="FFFFFF"/>
        <w:spacing w:after="0" w:line="240" w:lineRule="auto"/>
        <w:outlineLvl w:val="2"/>
        <w:rPr>
          <w:rFonts w:asciiTheme="majorHAnsi" w:eastAsia="Times New Roman" w:hAnsiTheme="majorHAnsi" w:cs="Calibri"/>
          <w:lang w:eastAsia="en-AU"/>
        </w:rPr>
      </w:pPr>
      <w:r w:rsidRPr="000C20E7">
        <w:rPr>
          <w:rFonts w:asciiTheme="majorHAnsi" w:eastAsia="Times New Roman" w:hAnsiTheme="majorHAnsi" w:cs="Calibri"/>
          <w:lang w:eastAsia="en-AU"/>
        </w:rPr>
        <w:t xml:space="preserve">Permission forms </w:t>
      </w:r>
    </w:p>
    <w:p w14:paraId="7C0E20CD" w14:textId="77777777" w:rsidR="000C20E7" w:rsidRPr="000C20E7" w:rsidRDefault="000C20E7" w:rsidP="00CE1355">
      <w:pPr>
        <w:shd w:val="clear" w:color="auto" w:fill="FFFFFF"/>
        <w:spacing w:after="0" w:line="240" w:lineRule="auto"/>
        <w:outlineLvl w:val="2"/>
        <w:rPr>
          <w:rFonts w:asciiTheme="majorHAnsi" w:eastAsia="Times New Roman" w:hAnsiTheme="majorHAnsi" w:cs="Calibri"/>
          <w:b/>
          <w:lang w:eastAsia="en-AU"/>
        </w:rPr>
      </w:pPr>
    </w:p>
    <w:p w14:paraId="3C3C4D6B" w14:textId="45916F2E" w:rsidR="000C20E7" w:rsidRDefault="000C20E7" w:rsidP="00CE1355">
      <w:pPr>
        <w:shd w:val="clear" w:color="auto" w:fill="FFFFFF"/>
        <w:spacing w:after="0" w:line="240" w:lineRule="auto"/>
        <w:outlineLvl w:val="2"/>
        <w:rPr>
          <w:rFonts w:asciiTheme="majorHAnsi" w:eastAsia="Times New Roman" w:hAnsiTheme="majorHAnsi" w:cs="Calibri"/>
          <w:b/>
          <w:lang w:eastAsia="en-AU"/>
        </w:rPr>
      </w:pPr>
      <w:r w:rsidRPr="000C20E7">
        <w:rPr>
          <w:rFonts w:asciiTheme="majorHAnsi" w:eastAsia="Times New Roman" w:hAnsiTheme="majorHAnsi" w:cs="Calibri"/>
          <w:b/>
          <w:lang w:eastAsia="en-AU"/>
        </w:rPr>
        <w:t>Personal information our service may request in regards to staff</w:t>
      </w:r>
    </w:p>
    <w:p w14:paraId="776304CF" w14:textId="05EF38CF" w:rsidR="000C20E7" w:rsidRPr="000C20E7" w:rsidRDefault="000C20E7" w:rsidP="00CE1355">
      <w:pPr>
        <w:pStyle w:val="ListParagraph"/>
        <w:numPr>
          <w:ilvl w:val="0"/>
          <w:numId w:val="9"/>
        </w:numPr>
        <w:shd w:val="clear" w:color="auto" w:fill="FFFFFF"/>
        <w:spacing w:after="0" w:line="240" w:lineRule="auto"/>
        <w:outlineLvl w:val="2"/>
        <w:rPr>
          <w:rFonts w:asciiTheme="majorHAnsi" w:eastAsia="Times New Roman" w:hAnsiTheme="majorHAnsi" w:cs="Calibri"/>
          <w:b/>
          <w:lang w:eastAsia="en-AU"/>
        </w:rPr>
      </w:pPr>
      <w:r>
        <w:rPr>
          <w:rFonts w:asciiTheme="majorHAnsi" w:eastAsia="Times New Roman" w:hAnsiTheme="majorHAnsi" w:cs="Calibri"/>
          <w:lang w:eastAsia="en-AU"/>
        </w:rPr>
        <w:t xml:space="preserve">Personal details </w:t>
      </w:r>
    </w:p>
    <w:p w14:paraId="54752F04" w14:textId="77777777" w:rsidR="000C20E7" w:rsidRPr="000C20E7" w:rsidRDefault="000C20E7" w:rsidP="00CE1355">
      <w:pPr>
        <w:pStyle w:val="ListParagraph"/>
        <w:numPr>
          <w:ilvl w:val="0"/>
          <w:numId w:val="9"/>
        </w:numPr>
        <w:shd w:val="clear" w:color="auto" w:fill="FFFFFF"/>
        <w:spacing w:after="0" w:line="240" w:lineRule="auto"/>
        <w:outlineLvl w:val="2"/>
        <w:rPr>
          <w:rFonts w:asciiTheme="majorHAnsi" w:eastAsia="Times New Roman" w:hAnsiTheme="majorHAnsi" w:cs="Calibri"/>
          <w:b/>
          <w:lang w:eastAsia="en-AU"/>
        </w:rPr>
      </w:pPr>
      <w:r>
        <w:rPr>
          <w:rFonts w:asciiTheme="majorHAnsi" w:eastAsia="Times New Roman" w:hAnsiTheme="majorHAnsi" w:cs="Calibri"/>
          <w:lang w:eastAsia="en-AU"/>
        </w:rPr>
        <w:t xml:space="preserve">Tax information </w:t>
      </w:r>
    </w:p>
    <w:p w14:paraId="1B4708C8" w14:textId="2E9995F4" w:rsidR="000C20E7" w:rsidRPr="000C20E7" w:rsidRDefault="000C20E7" w:rsidP="00CE1355">
      <w:pPr>
        <w:pStyle w:val="ListParagraph"/>
        <w:numPr>
          <w:ilvl w:val="0"/>
          <w:numId w:val="9"/>
        </w:numPr>
        <w:shd w:val="clear" w:color="auto" w:fill="FFFFFF"/>
        <w:spacing w:after="0" w:line="240" w:lineRule="auto"/>
        <w:outlineLvl w:val="2"/>
        <w:rPr>
          <w:rFonts w:asciiTheme="majorHAnsi" w:eastAsia="Times New Roman" w:hAnsiTheme="majorHAnsi" w:cs="Calibri"/>
          <w:b/>
          <w:lang w:eastAsia="en-AU"/>
        </w:rPr>
      </w:pPr>
      <w:r w:rsidRPr="000C20E7">
        <w:rPr>
          <w:rFonts w:asciiTheme="majorHAnsi" w:eastAsia="Times New Roman" w:hAnsiTheme="majorHAnsi" w:cs="Calibri"/>
          <w:lang w:eastAsia="en-AU"/>
        </w:rPr>
        <w:lastRenderedPageBreak/>
        <w:t xml:space="preserve">Working contract </w:t>
      </w:r>
    </w:p>
    <w:p w14:paraId="0DD06B7A" w14:textId="2190245B" w:rsidR="000C20E7" w:rsidRPr="00603E07" w:rsidRDefault="00603E07" w:rsidP="00CE1355">
      <w:pPr>
        <w:pStyle w:val="ListParagraph"/>
        <w:numPr>
          <w:ilvl w:val="0"/>
          <w:numId w:val="9"/>
        </w:numPr>
        <w:shd w:val="clear" w:color="auto" w:fill="FFFFFF"/>
        <w:spacing w:after="0" w:line="240" w:lineRule="auto"/>
        <w:outlineLvl w:val="2"/>
        <w:rPr>
          <w:rFonts w:asciiTheme="majorHAnsi" w:eastAsia="Times New Roman" w:hAnsiTheme="majorHAnsi" w:cs="Calibri"/>
          <w:b/>
          <w:lang w:eastAsia="en-AU"/>
        </w:rPr>
      </w:pPr>
      <w:r>
        <w:rPr>
          <w:rFonts w:asciiTheme="majorHAnsi" w:eastAsia="Times New Roman" w:hAnsiTheme="majorHAnsi" w:cs="Calibri"/>
          <w:lang w:eastAsia="en-AU"/>
        </w:rPr>
        <w:t xml:space="preserve">Emergency contact details </w:t>
      </w:r>
    </w:p>
    <w:p w14:paraId="52264775" w14:textId="7D287C16" w:rsidR="00603E07" w:rsidRPr="00603E07" w:rsidRDefault="00603E07" w:rsidP="00CE1355">
      <w:pPr>
        <w:pStyle w:val="ListParagraph"/>
        <w:numPr>
          <w:ilvl w:val="0"/>
          <w:numId w:val="9"/>
        </w:numPr>
        <w:shd w:val="clear" w:color="auto" w:fill="FFFFFF"/>
        <w:spacing w:after="0" w:line="240" w:lineRule="auto"/>
        <w:outlineLvl w:val="2"/>
        <w:rPr>
          <w:rFonts w:asciiTheme="majorHAnsi" w:eastAsia="Times New Roman" w:hAnsiTheme="majorHAnsi" w:cs="Calibri"/>
          <w:b/>
          <w:lang w:eastAsia="en-AU"/>
        </w:rPr>
      </w:pPr>
      <w:r>
        <w:rPr>
          <w:rFonts w:asciiTheme="majorHAnsi" w:eastAsia="Times New Roman" w:hAnsiTheme="majorHAnsi" w:cs="Calibri"/>
          <w:lang w:eastAsia="en-AU"/>
        </w:rPr>
        <w:t xml:space="preserve">Medical details </w:t>
      </w:r>
    </w:p>
    <w:p w14:paraId="31CF6A29" w14:textId="04E2C744" w:rsidR="00603E07" w:rsidRPr="00603E07" w:rsidRDefault="00603E07" w:rsidP="00CE1355">
      <w:pPr>
        <w:pStyle w:val="ListParagraph"/>
        <w:numPr>
          <w:ilvl w:val="0"/>
          <w:numId w:val="9"/>
        </w:numPr>
        <w:shd w:val="clear" w:color="auto" w:fill="FFFFFF"/>
        <w:spacing w:after="0" w:line="240" w:lineRule="auto"/>
        <w:outlineLvl w:val="2"/>
        <w:rPr>
          <w:rFonts w:asciiTheme="majorHAnsi" w:eastAsia="Times New Roman" w:hAnsiTheme="majorHAnsi" w:cs="Calibri"/>
          <w:b/>
          <w:lang w:eastAsia="en-AU"/>
        </w:rPr>
      </w:pPr>
      <w:r>
        <w:rPr>
          <w:rFonts w:asciiTheme="majorHAnsi" w:eastAsia="Times New Roman" w:hAnsiTheme="majorHAnsi" w:cs="Calibri"/>
          <w:lang w:eastAsia="en-AU"/>
        </w:rPr>
        <w:t xml:space="preserve">Immunisation details </w:t>
      </w:r>
    </w:p>
    <w:p w14:paraId="152D45FD" w14:textId="14BCE34F" w:rsidR="00603E07" w:rsidRPr="00603E07" w:rsidRDefault="00603E07" w:rsidP="00CE1355">
      <w:pPr>
        <w:pStyle w:val="ListParagraph"/>
        <w:numPr>
          <w:ilvl w:val="0"/>
          <w:numId w:val="9"/>
        </w:numPr>
        <w:shd w:val="clear" w:color="auto" w:fill="FFFFFF"/>
        <w:spacing w:after="0" w:line="240" w:lineRule="auto"/>
        <w:outlineLvl w:val="2"/>
        <w:rPr>
          <w:rFonts w:asciiTheme="majorHAnsi" w:eastAsia="Times New Roman" w:hAnsiTheme="majorHAnsi" w:cs="Calibri"/>
          <w:b/>
          <w:lang w:eastAsia="en-AU"/>
        </w:rPr>
      </w:pPr>
      <w:r>
        <w:rPr>
          <w:rFonts w:asciiTheme="majorHAnsi" w:eastAsia="Times New Roman" w:hAnsiTheme="majorHAnsi" w:cs="Calibri"/>
          <w:lang w:eastAsia="en-AU"/>
        </w:rPr>
        <w:t xml:space="preserve">Working with children check </w:t>
      </w:r>
    </w:p>
    <w:p w14:paraId="0B0332B4" w14:textId="3005D108" w:rsidR="00603E07" w:rsidRPr="00603E07" w:rsidRDefault="00603E07" w:rsidP="00CE1355">
      <w:pPr>
        <w:pStyle w:val="ListParagraph"/>
        <w:numPr>
          <w:ilvl w:val="0"/>
          <w:numId w:val="9"/>
        </w:numPr>
        <w:shd w:val="clear" w:color="auto" w:fill="FFFFFF"/>
        <w:spacing w:after="0" w:line="240" w:lineRule="auto"/>
        <w:outlineLvl w:val="2"/>
        <w:rPr>
          <w:rFonts w:asciiTheme="majorHAnsi" w:eastAsia="Times New Roman" w:hAnsiTheme="majorHAnsi" w:cs="Calibri"/>
          <w:b/>
          <w:lang w:eastAsia="en-AU"/>
        </w:rPr>
      </w:pPr>
      <w:r>
        <w:rPr>
          <w:rFonts w:asciiTheme="majorHAnsi" w:eastAsia="Times New Roman" w:hAnsiTheme="majorHAnsi" w:cs="Calibri"/>
          <w:lang w:eastAsia="en-AU"/>
        </w:rPr>
        <w:t xml:space="preserve">Qualifications </w:t>
      </w:r>
    </w:p>
    <w:p w14:paraId="2D68FEDB" w14:textId="6FFEB331" w:rsidR="00603E07" w:rsidRPr="00603E07" w:rsidRDefault="00603E07" w:rsidP="00CE1355">
      <w:pPr>
        <w:pStyle w:val="ListParagraph"/>
        <w:numPr>
          <w:ilvl w:val="0"/>
          <w:numId w:val="9"/>
        </w:numPr>
        <w:shd w:val="clear" w:color="auto" w:fill="FFFFFF"/>
        <w:spacing w:after="0" w:line="240" w:lineRule="auto"/>
        <w:outlineLvl w:val="2"/>
        <w:rPr>
          <w:rFonts w:asciiTheme="majorHAnsi" w:eastAsia="Times New Roman" w:hAnsiTheme="majorHAnsi" w:cs="Calibri"/>
          <w:b/>
          <w:lang w:eastAsia="en-AU"/>
        </w:rPr>
      </w:pPr>
      <w:r>
        <w:rPr>
          <w:rFonts w:asciiTheme="majorHAnsi" w:eastAsia="Times New Roman" w:hAnsiTheme="majorHAnsi" w:cs="Calibri"/>
          <w:lang w:eastAsia="en-AU"/>
        </w:rPr>
        <w:t xml:space="preserve">Medical history </w:t>
      </w:r>
    </w:p>
    <w:p w14:paraId="6A30DF98" w14:textId="79A2FD90" w:rsidR="00603E07" w:rsidRPr="00603E07" w:rsidRDefault="00603E07" w:rsidP="00CE1355">
      <w:pPr>
        <w:pStyle w:val="ListParagraph"/>
        <w:numPr>
          <w:ilvl w:val="0"/>
          <w:numId w:val="9"/>
        </w:numPr>
        <w:shd w:val="clear" w:color="auto" w:fill="FFFFFF"/>
        <w:spacing w:after="0" w:line="240" w:lineRule="auto"/>
        <w:outlineLvl w:val="2"/>
        <w:rPr>
          <w:rFonts w:asciiTheme="majorHAnsi" w:eastAsia="Times New Roman" w:hAnsiTheme="majorHAnsi" w:cs="Calibri"/>
          <w:b/>
          <w:lang w:eastAsia="en-AU"/>
        </w:rPr>
      </w:pPr>
      <w:r>
        <w:rPr>
          <w:rFonts w:asciiTheme="majorHAnsi" w:eastAsia="Times New Roman" w:hAnsiTheme="majorHAnsi" w:cs="Calibri"/>
          <w:lang w:eastAsia="en-AU"/>
        </w:rPr>
        <w:t xml:space="preserve">Resume </w:t>
      </w:r>
    </w:p>
    <w:p w14:paraId="192D4B00" w14:textId="2F8438A2" w:rsidR="00603E07" w:rsidRPr="00603E07" w:rsidRDefault="00603E07" w:rsidP="00CE1355">
      <w:pPr>
        <w:pStyle w:val="ListParagraph"/>
        <w:numPr>
          <w:ilvl w:val="0"/>
          <w:numId w:val="9"/>
        </w:numPr>
        <w:shd w:val="clear" w:color="auto" w:fill="FFFFFF"/>
        <w:spacing w:after="0" w:line="240" w:lineRule="auto"/>
        <w:outlineLvl w:val="2"/>
        <w:rPr>
          <w:rFonts w:asciiTheme="majorHAnsi" w:eastAsia="Times New Roman" w:hAnsiTheme="majorHAnsi" w:cs="Calibri"/>
          <w:b/>
          <w:lang w:eastAsia="en-AU"/>
        </w:rPr>
      </w:pPr>
      <w:r>
        <w:rPr>
          <w:rFonts w:asciiTheme="majorHAnsi" w:eastAsia="Times New Roman" w:hAnsiTheme="majorHAnsi" w:cs="Calibri"/>
          <w:lang w:eastAsia="en-AU"/>
        </w:rPr>
        <w:t xml:space="preserve">Superannuation details </w:t>
      </w:r>
    </w:p>
    <w:p w14:paraId="7CE670D9" w14:textId="2BB79090" w:rsidR="00603E07" w:rsidRPr="00603E07" w:rsidRDefault="00603E07" w:rsidP="00CE1355">
      <w:pPr>
        <w:pStyle w:val="ListParagraph"/>
        <w:numPr>
          <w:ilvl w:val="0"/>
          <w:numId w:val="9"/>
        </w:numPr>
        <w:shd w:val="clear" w:color="auto" w:fill="FFFFFF"/>
        <w:spacing w:after="0" w:line="240" w:lineRule="auto"/>
        <w:outlineLvl w:val="2"/>
        <w:rPr>
          <w:rFonts w:asciiTheme="majorHAnsi" w:eastAsia="Times New Roman" w:hAnsiTheme="majorHAnsi" w:cs="Calibri"/>
          <w:b/>
          <w:lang w:eastAsia="en-AU"/>
        </w:rPr>
      </w:pPr>
      <w:r>
        <w:rPr>
          <w:rFonts w:asciiTheme="majorHAnsi" w:eastAsia="Times New Roman" w:hAnsiTheme="majorHAnsi" w:cs="Calibri"/>
          <w:lang w:eastAsia="en-AU"/>
        </w:rPr>
        <w:t xml:space="preserve">Child Protection qualifications </w:t>
      </w:r>
    </w:p>
    <w:p w14:paraId="7E7D65CE" w14:textId="7F56FA27" w:rsidR="00603E07" w:rsidRPr="005D1AB6" w:rsidRDefault="00603E07" w:rsidP="00CE1355">
      <w:pPr>
        <w:pStyle w:val="ListParagraph"/>
        <w:numPr>
          <w:ilvl w:val="0"/>
          <w:numId w:val="9"/>
        </w:numPr>
        <w:shd w:val="clear" w:color="auto" w:fill="FFFFFF"/>
        <w:spacing w:after="0" w:line="240" w:lineRule="auto"/>
        <w:outlineLvl w:val="2"/>
        <w:rPr>
          <w:rFonts w:asciiTheme="majorHAnsi" w:eastAsia="Times New Roman" w:hAnsiTheme="majorHAnsi" w:cs="Calibri"/>
          <w:b/>
          <w:lang w:eastAsia="en-AU"/>
        </w:rPr>
      </w:pPr>
      <w:r>
        <w:rPr>
          <w:rFonts w:asciiTheme="majorHAnsi" w:eastAsia="Times New Roman" w:hAnsiTheme="majorHAnsi" w:cs="Calibri"/>
          <w:lang w:eastAsia="en-AU"/>
        </w:rPr>
        <w:t xml:space="preserve">First Aid, Asthma and Anaphylaxis certificates </w:t>
      </w:r>
    </w:p>
    <w:p w14:paraId="46C798E9" w14:textId="06E66785" w:rsidR="005D1AB6" w:rsidRDefault="005D1AB6" w:rsidP="005D1AB6">
      <w:pPr>
        <w:shd w:val="clear" w:color="auto" w:fill="FFFFFF"/>
        <w:spacing w:after="0" w:line="240" w:lineRule="auto"/>
        <w:outlineLvl w:val="2"/>
        <w:rPr>
          <w:rFonts w:asciiTheme="majorHAnsi" w:eastAsia="Times New Roman" w:hAnsiTheme="majorHAnsi" w:cs="Calibri"/>
          <w:b/>
          <w:lang w:eastAsia="en-AU"/>
        </w:rPr>
      </w:pPr>
    </w:p>
    <w:p w14:paraId="501DFE68" w14:textId="29B5B240" w:rsidR="005D1AB6" w:rsidRDefault="005D1AB6" w:rsidP="005D1AB6">
      <w:pPr>
        <w:shd w:val="clear" w:color="auto" w:fill="FFFFFF"/>
        <w:spacing w:after="0" w:line="240" w:lineRule="auto"/>
        <w:outlineLvl w:val="2"/>
        <w:rPr>
          <w:rFonts w:asciiTheme="majorHAnsi" w:eastAsia="Times New Roman" w:hAnsiTheme="majorHAnsi" w:cs="Calibri"/>
          <w:b/>
          <w:lang w:eastAsia="en-AU"/>
        </w:rPr>
      </w:pPr>
    </w:p>
    <w:p w14:paraId="5B1FF772" w14:textId="77777777" w:rsidR="005D1AB6" w:rsidRPr="005D1AB6" w:rsidRDefault="005D1AB6" w:rsidP="005D1AB6">
      <w:pPr>
        <w:tabs>
          <w:tab w:val="left" w:pos="-720"/>
          <w:tab w:val="left" w:pos="0"/>
        </w:tabs>
        <w:suppressAutoHyphens/>
        <w:spacing w:after="0" w:line="360" w:lineRule="auto"/>
        <w:jc w:val="center"/>
        <w:rPr>
          <w:rFonts w:cstheme="minorHAnsi"/>
          <w:spacing w:val="-3"/>
          <w:sz w:val="24"/>
          <w:szCs w:val="24"/>
        </w:rPr>
      </w:pPr>
      <w:r w:rsidRPr="005D1AB6">
        <w:rPr>
          <w:rFonts w:cstheme="minorHAnsi"/>
          <w:spacing w:val="-3"/>
          <w:sz w:val="24"/>
          <w:szCs w:val="24"/>
        </w:rPr>
        <w:t>Australian Privacy Principles- Personal Information</w:t>
      </w:r>
    </w:p>
    <w:p w14:paraId="7464BEA1" w14:textId="4092AE0B" w:rsidR="005D1AB6" w:rsidRPr="005D1AB6" w:rsidRDefault="005D1AB6" w:rsidP="005D1AB6">
      <w:pPr>
        <w:tabs>
          <w:tab w:val="left" w:pos="-720"/>
          <w:tab w:val="left" w:pos="0"/>
        </w:tabs>
        <w:suppressAutoHyphens/>
        <w:spacing w:after="0" w:line="360" w:lineRule="auto"/>
        <w:rPr>
          <w:rFonts w:asciiTheme="majorHAnsi" w:hAnsiTheme="majorHAnsi" w:cs="Calibri"/>
          <w:spacing w:val="-3"/>
        </w:rPr>
      </w:pPr>
      <w:r>
        <w:rPr>
          <w:rFonts w:asciiTheme="majorHAnsi" w:hAnsiTheme="majorHAnsi" w:cs="Calibri"/>
          <w:spacing w:val="-3"/>
        </w:rPr>
        <w:t>Waratah All Year Care</w:t>
      </w:r>
      <w:r w:rsidRPr="005D1AB6">
        <w:rPr>
          <w:rFonts w:asciiTheme="majorHAnsi" w:hAnsiTheme="majorHAnsi" w:cs="Calibri"/>
          <w:spacing w:val="-3"/>
        </w:rPr>
        <w:t xml:space="preserve"> is committed to protecting personal information in </w:t>
      </w:r>
      <w:r w:rsidRPr="005D1AB6">
        <w:rPr>
          <w:rFonts w:asciiTheme="majorHAnsi" w:eastAsia="Times New Roman" w:hAnsiTheme="majorHAnsi" w:cs="Calibri"/>
          <w:lang w:eastAsia="en-AU"/>
        </w:rPr>
        <w:t xml:space="preserve">accordance with our obligations under the </w:t>
      </w:r>
      <w:r w:rsidRPr="005D1AB6">
        <w:rPr>
          <w:rFonts w:asciiTheme="majorHAnsi" w:eastAsia="Times New Roman" w:hAnsiTheme="majorHAnsi" w:cs="Calibri"/>
          <w:i/>
          <w:lang w:eastAsia="en-AU"/>
        </w:rPr>
        <w:t>Privacy Act 1988</w:t>
      </w:r>
      <w:r w:rsidRPr="005D1AB6">
        <w:rPr>
          <w:rFonts w:asciiTheme="majorHAnsi" w:eastAsia="Times New Roman" w:hAnsiTheme="majorHAnsi" w:cs="Calibri"/>
          <w:lang w:eastAsia="en-AU"/>
        </w:rPr>
        <w:t xml:space="preserve"> and </w:t>
      </w:r>
      <w:r w:rsidRPr="005D1AB6">
        <w:rPr>
          <w:rFonts w:asciiTheme="majorHAnsi" w:eastAsia="Times New Roman" w:hAnsiTheme="majorHAnsi" w:cs="Calibri"/>
          <w:i/>
          <w:lang w:eastAsia="en-AU"/>
        </w:rPr>
        <w:t>Privacy Amendments (Enhancing Privacy Protection) Act 2012.</w:t>
      </w:r>
    </w:p>
    <w:p w14:paraId="57F22E1B" w14:textId="77777777" w:rsidR="005D1AB6" w:rsidRPr="005D1AB6" w:rsidRDefault="005D1AB6" w:rsidP="005D1AB6">
      <w:pPr>
        <w:tabs>
          <w:tab w:val="left" w:pos="-720"/>
          <w:tab w:val="left" w:pos="0"/>
        </w:tabs>
        <w:suppressAutoHyphens/>
        <w:spacing w:after="0" w:line="360" w:lineRule="auto"/>
        <w:rPr>
          <w:rFonts w:asciiTheme="majorHAnsi" w:hAnsiTheme="majorHAnsi" w:cs="Calibri"/>
          <w:spacing w:val="-3"/>
        </w:rPr>
      </w:pPr>
    </w:p>
    <w:p w14:paraId="00DFB953" w14:textId="77777777" w:rsidR="005D1AB6" w:rsidRPr="005D1AB6" w:rsidRDefault="005D1AB6" w:rsidP="005D1AB6">
      <w:pPr>
        <w:tabs>
          <w:tab w:val="left" w:pos="-720"/>
          <w:tab w:val="left" w:pos="0"/>
        </w:tabs>
        <w:suppressAutoHyphens/>
        <w:spacing w:after="0" w:line="360" w:lineRule="auto"/>
        <w:rPr>
          <w:rFonts w:asciiTheme="majorHAnsi" w:hAnsiTheme="majorHAnsi" w:cs="Calibri"/>
          <w:spacing w:val="-3"/>
        </w:rPr>
      </w:pPr>
      <w:r w:rsidRPr="005D1AB6">
        <w:rPr>
          <w:rFonts w:asciiTheme="majorHAnsi" w:hAnsiTheme="majorHAnsi" w:cs="Calibri"/>
          <w:spacing w:val="-3"/>
        </w:rPr>
        <w:t xml:space="preserve">Personal information includes a broad range of information, or an opinion, that could identify an individual. </w:t>
      </w:r>
    </w:p>
    <w:p w14:paraId="21D54DC4" w14:textId="77777777" w:rsidR="005D1AB6" w:rsidRPr="005D1AB6" w:rsidRDefault="005D1AB6" w:rsidP="005D1AB6">
      <w:pPr>
        <w:tabs>
          <w:tab w:val="left" w:pos="-720"/>
          <w:tab w:val="left" w:pos="0"/>
        </w:tabs>
        <w:suppressAutoHyphens/>
        <w:spacing w:after="0" w:line="360" w:lineRule="auto"/>
        <w:rPr>
          <w:rFonts w:asciiTheme="majorHAnsi" w:hAnsiTheme="majorHAnsi" w:cs="Calibri"/>
          <w:spacing w:val="-3"/>
        </w:rPr>
      </w:pPr>
      <w:r w:rsidRPr="005D1AB6">
        <w:rPr>
          <w:rFonts w:asciiTheme="majorHAnsi" w:hAnsiTheme="majorHAnsi" w:cs="Calibri"/>
          <w:spacing w:val="-3"/>
        </w:rPr>
        <w:t>Sensitive information is personal information that includes information or an opinion about a range of personal information that has a higher level of privacy protection than other personal information.</w:t>
      </w:r>
    </w:p>
    <w:p w14:paraId="0F151CEB" w14:textId="77777777" w:rsidR="005D1AB6" w:rsidRPr="005D1AB6" w:rsidRDefault="005D1AB6" w:rsidP="005D1AB6">
      <w:pPr>
        <w:tabs>
          <w:tab w:val="left" w:pos="-720"/>
          <w:tab w:val="left" w:pos="0"/>
        </w:tabs>
        <w:suppressAutoHyphens/>
        <w:spacing w:after="0" w:line="360" w:lineRule="auto"/>
        <w:rPr>
          <w:rFonts w:asciiTheme="majorHAnsi" w:hAnsiTheme="majorHAnsi" w:cs="Calibri"/>
          <w:i/>
          <w:iCs/>
          <w:spacing w:val="-3"/>
          <w:sz w:val="20"/>
          <w:szCs w:val="20"/>
        </w:rPr>
      </w:pPr>
      <w:r w:rsidRPr="005D1AB6">
        <w:rPr>
          <w:rFonts w:asciiTheme="majorHAnsi" w:hAnsiTheme="majorHAnsi" w:cs="Calibri"/>
          <w:spacing w:val="-3"/>
          <w:sz w:val="20"/>
          <w:szCs w:val="20"/>
        </w:rPr>
        <w:t>Source: OAIC-Australian Privacy Laws, Privacy Act 1988</w:t>
      </w:r>
    </w:p>
    <w:p w14:paraId="380311A4" w14:textId="77777777" w:rsidR="005D1AB6" w:rsidRPr="005D1AB6" w:rsidRDefault="005D1AB6" w:rsidP="005D1AB6">
      <w:pPr>
        <w:tabs>
          <w:tab w:val="left" w:pos="-720"/>
          <w:tab w:val="left" w:pos="0"/>
        </w:tabs>
        <w:suppressAutoHyphens/>
        <w:spacing w:after="0" w:line="360" w:lineRule="auto"/>
        <w:rPr>
          <w:rFonts w:asciiTheme="majorHAnsi" w:hAnsiTheme="majorHAnsi" w:cs="Calibri"/>
          <w:spacing w:val="-3"/>
        </w:rPr>
      </w:pPr>
    </w:p>
    <w:p w14:paraId="68C88D7D" w14:textId="77777777" w:rsidR="005D1AB6" w:rsidRPr="005D1AB6" w:rsidRDefault="005D1AB6" w:rsidP="005D1AB6">
      <w:pPr>
        <w:tabs>
          <w:tab w:val="left" w:pos="-720"/>
          <w:tab w:val="left" w:pos="0"/>
        </w:tabs>
        <w:suppressAutoHyphens/>
        <w:spacing w:after="0" w:line="360" w:lineRule="auto"/>
        <w:rPr>
          <w:rFonts w:asciiTheme="majorHAnsi" w:hAnsiTheme="majorHAnsi" w:cs="Calibri"/>
          <w:spacing w:val="-3"/>
        </w:rPr>
      </w:pPr>
      <w:r w:rsidRPr="005D1AB6">
        <w:rPr>
          <w:rFonts w:asciiTheme="majorHAnsi" w:hAnsiTheme="majorHAnsi" w:cs="Calibri"/>
          <w:spacing w:val="-3"/>
        </w:rPr>
        <w:t xml:space="preserve">Personal information will be collected and held securely and confidentially about you and your child to assist our Service provide quality education and care to your child whilst promoting and maintaining a child safe environment for all stakeholders.  </w:t>
      </w:r>
    </w:p>
    <w:p w14:paraId="70E8F2E3" w14:textId="77777777" w:rsidR="005D1AB6" w:rsidRPr="005D1AB6" w:rsidRDefault="005D1AB6" w:rsidP="005D1AB6">
      <w:pPr>
        <w:shd w:val="clear" w:color="auto" w:fill="FFFFFF"/>
        <w:spacing w:after="0" w:line="240" w:lineRule="auto"/>
        <w:outlineLvl w:val="2"/>
        <w:rPr>
          <w:rFonts w:asciiTheme="majorHAnsi" w:hAnsiTheme="majorHAnsi" w:cs="Calibri"/>
          <w:spacing w:val="-3"/>
        </w:rPr>
      </w:pPr>
    </w:p>
    <w:p w14:paraId="33BADFAF" w14:textId="77777777" w:rsidR="005D1AB6" w:rsidRPr="005D1AB6" w:rsidRDefault="005D1AB6" w:rsidP="005D1AB6">
      <w:pPr>
        <w:shd w:val="clear" w:color="auto" w:fill="FFFFFF"/>
        <w:spacing w:after="0" w:line="240" w:lineRule="auto"/>
        <w:outlineLvl w:val="2"/>
        <w:rPr>
          <w:rFonts w:asciiTheme="majorHAnsi" w:eastAsia="Times New Roman" w:hAnsiTheme="majorHAnsi" w:cstheme="majorHAnsi"/>
          <w:lang w:eastAsia="en-AU"/>
        </w:rPr>
      </w:pPr>
      <w:r w:rsidRPr="005D1AB6">
        <w:rPr>
          <w:rFonts w:asciiTheme="majorHAnsi" w:eastAsia="Times New Roman" w:hAnsiTheme="majorHAnsi" w:cstheme="majorHAnsi"/>
          <w:sz w:val="24"/>
          <w:szCs w:val="24"/>
          <w:lang w:eastAsia="en-AU"/>
        </w:rPr>
        <w:t xml:space="preserve">Personal information our Service may request regarding enrolled children: </w:t>
      </w:r>
      <w:r w:rsidRPr="005D1AB6">
        <w:rPr>
          <w:rFonts w:asciiTheme="majorHAnsi" w:eastAsia="Times New Roman" w:hAnsiTheme="majorHAnsi" w:cstheme="majorHAnsi"/>
          <w:sz w:val="24"/>
          <w:szCs w:val="24"/>
          <w:lang w:eastAsia="en-AU"/>
        </w:rPr>
        <w:br/>
      </w:r>
    </w:p>
    <w:p w14:paraId="232401BC" w14:textId="77777777" w:rsidR="005D1AB6" w:rsidRPr="005D1AB6" w:rsidRDefault="005D1AB6" w:rsidP="005D1AB6">
      <w:pPr>
        <w:pStyle w:val="ListParagraph"/>
        <w:numPr>
          <w:ilvl w:val="0"/>
          <w:numId w:val="15"/>
        </w:numPr>
        <w:shd w:val="clear" w:color="auto" w:fill="FFFFFF"/>
        <w:spacing w:after="0" w:line="276" w:lineRule="auto"/>
        <w:ind w:left="357" w:hanging="357"/>
        <w:outlineLvl w:val="2"/>
        <w:rPr>
          <w:rFonts w:asciiTheme="majorHAnsi" w:eastAsia="Times New Roman" w:hAnsiTheme="majorHAnsi" w:cs="Calibri"/>
          <w:lang w:eastAsia="en-AU"/>
        </w:rPr>
      </w:pPr>
      <w:r w:rsidRPr="005D1AB6">
        <w:rPr>
          <w:rFonts w:asciiTheme="majorHAnsi" w:eastAsia="Times New Roman" w:hAnsiTheme="majorHAnsi" w:cs="Calibri"/>
          <w:lang w:eastAsia="en-AU"/>
        </w:rPr>
        <w:t>Child’s name</w:t>
      </w:r>
    </w:p>
    <w:p w14:paraId="376355E0" w14:textId="77777777" w:rsidR="005D1AB6" w:rsidRPr="005D1AB6" w:rsidRDefault="005D1AB6" w:rsidP="005D1AB6">
      <w:pPr>
        <w:pStyle w:val="ListParagraph"/>
        <w:numPr>
          <w:ilvl w:val="0"/>
          <w:numId w:val="15"/>
        </w:numPr>
        <w:shd w:val="clear" w:color="auto" w:fill="FFFFFF"/>
        <w:spacing w:after="0" w:line="276" w:lineRule="auto"/>
        <w:ind w:left="357" w:hanging="357"/>
        <w:outlineLvl w:val="2"/>
        <w:rPr>
          <w:rFonts w:asciiTheme="majorHAnsi" w:eastAsia="Times New Roman" w:hAnsiTheme="majorHAnsi" w:cs="Calibri"/>
          <w:lang w:eastAsia="en-AU"/>
        </w:rPr>
      </w:pPr>
      <w:r w:rsidRPr="005D1AB6">
        <w:rPr>
          <w:rFonts w:asciiTheme="majorHAnsi" w:eastAsia="Times New Roman" w:hAnsiTheme="majorHAnsi" w:cs="Calibri"/>
          <w:lang w:eastAsia="en-AU"/>
        </w:rPr>
        <w:t>Gender</w:t>
      </w:r>
    </w:p>
    <w:p w14:paraId="78E23E46" w14:textId="77777777" w:rsidR="005D1AB6" w:rsidRPr="005D1AB6" w:rsidRDefault="005D1AB6" w:rsidP="005D1AB6">
      <w:pPr>
        <w:pStyle w:val="ListParagraph"/>
        <w:numPr>
          <w:ilvl w:val="0"/>
          <w:numId w:val="15"/>
        </w:numPr>
        <w:shd w:val="clear" w:color="auto" w:fill="FFFFFF"/>
        <w:spacing w:after="0" w:line="276" w:lineRule="auto"/>
        <w:ind w:left="357" w:hanging="357"/>
        <w:outlineLvl w:val="2"/>
        <w:rPr>
          <w:rFonts w:asciiTheme="majorHAnsi" w:eastAsia="Times New Roman" w:hAnsiTheme="majorHAnsi" w:cs="Calibri"/>
          <w:lang w:eastAsia="en-AU"/>
        </w:rPr>
      </w:pPr>
      <w:r w:rsidRPr="005D1AB6">
        <w:rPr>
          <w:rFonts w:asciiTheme="majorHAnsi" w:eastAsia="Times New Roman" w:hAnsiTheme="majorHAnsi" w:cs="Calibri"/>
          <w:lang w:eastAsia="en-AU"/>
        </w:rPr>
        <w:t>Date of birth</w:t>
      </w:r>
    </w:p>
    <w:p w14:paraId="1A7C03B6" w14:textId="77777777" w:rsidR="005D1AB6" w:rsidRPr="005D1AB6" w:rsidRDefault="005D1AB6" w:rsidP="005D1AB6">
      <w:pPr>
        <w:pStyle w:val="ListParagraph"/>
        <w:numPr>
          <w:ilvl w:val="0"/>
          <w:numId w:val="15"/>
        </w:numPr>
        <w:shd w:val="clear" w:color="auto" w:fill="FFFFFF"/>
        <w:spacing w:after="0" w:line="276" w:lineRule="auto"/>
        <w:ind w:left="357" w:hanging="357"/>
        <w:outlineLvl w:val="2"/>
        <w:rPr>
          <w:rFonts w:asciiTheme="majorHAnsi" w:eastAsia="Times New Roman" w:hAnsiTheme="majorHAnsi" w:cs="Calibri"/>
          <w:lang w:eastAsia="en-AU"/>
        </w:rPr>
      </w:pPr>
      <w:r w:rsidRPr="005D1AB6">
        <w:rPr>
          <w:rFonts w:asciiTheme="majorHAnsi" w:eastAsia="Times New Roman" w:hAnsiTheme="majorHAnsi" w:cs="Calibri"/>
          <w:lang w:eastAsia="en-AU"/>
        </w:rPr>
        <w:t>Birth Certificate</w:t>
      </w:r>
    </w:p>
    <w:p w14:paraId="22A70F65" w14:textId="77777777" w:rsidR="005D1AB6" w:rsidRPr="005D1AB6" w:rsidRDefault="005D1AB6" w:rsidP="005D1AB6">
      <w:pPr>
        <w:pStyle w:val="ListParagraph"/>
        <w:numPr>
          <w:ilvl w:val="0"/>
          <w:numId w:val="15"/>
        </w:numPr>
        <w:shd w:val="clear" w:color="auto" w:fill="FFFFFF"/>
        <w:spacing w:after="0" w:line="276" w:lineRule="auto"/>
        <w:ind w:left="357" w:hanging="357"/>
        <w:outlineLvl w:val="2"/>
        <w:rPr>
          <w:rFonts w:asciiTheme="majorHAnsi" w:eastAsia="Times New Roman" w:hAnsiTheme="majorHAnsi" w:cs="Calibri"/>
          <w:lang w:eastAsia="en-AU"/>
        </w:rPr>
      </w:pPr>
      <w:r w:rsidRPr="005D1AB6">
        <w:rPr>
          <w:rFonts w:asciiTheme="majorHAnsi" w:eastAsia="Times New Roman" w:hAnsiTheme="majorHAnsi" w:cs="Calibri"/>
          <w:lang w:eastAsia="en-AU"/>
        </w:rPr>
        <w:t>Religion</w:t>
      </w:r>
    </w:p>
    <w:p w14:paraId="7E066AF5" w14:textId="77777777" w:rsidR="005D1AB6" w:rsidRPr="005D1AB6" w:rsidRDefault="005D1AB6" w:rsidP="005D1AB6">
      <w:pPr>
        <w:pStyle w:val="ListParagraph"/>
        <w:numPr>
          <w:ilvl w:val="0"/>
          <w:numId w:val="15"/>
        </w:numPr>
        <w:shd w:val="clear" w:color="auto" w:fill="FFFFFF"/>
        <w:spacing w:after="0" w:line="276" w:lineRule="auto"/>
        <w:ind w:left="357" w:hanging="357"/>
        <w:outlineLvl w:val="2"/>
        <w:rPr>
          <w:rFonts w:asciiTheme="majorHAnsi" w:eastAsia="Times New Roman" w:hAnsiTheme="majorHAnsi" w:cs="Calibri"/>
          <w:lang w:eastAsia="en-AU"/>
        </w:rPr>
      </w:pPr>
      <w:r w:rsidRPr="005D1AB6">
        <w:rPr>
          <w:rFonts w:asciiTheme="majorHAnsi" w:eastAsia="Times New Roman" w:hAnsiTheme="majorHAnsi" w:cs="Calibri"/>
          <w:lang w:eastAsia="en-AU"/>
        </w:rPr>
        <w:t>Language spoken at home</w:t>
      </w:r>
    </w:p>
    <w:p w14:paraId="57422DF7" w14:textId="77777777" w:rsidR="005D1AB6" w:rsidRPr="005D1AB6" w:rsidRDefault="005D1AB6" w:rsidP="005D1AB6">
      <w:pPr>
        <w:pStyle w:val="ListParagraph"/>
        <w:numPr>
          <w:ilvl w:val="0"/>
          <w:numId w:val="15"/>
        </w:numPr>
        <w:shd w:val="clear" w:color="auto" w:fill="FFFFFF"/>
        <w:spacing w:after="0" w:line="276" w:lineRule="auto"/>
        <w:ind w:left="357" w:hanging="357"/>
        <w:outlineLvl w:val="2"/>
        <w:rPr>
          <w:rFonts w:asciiTheme="majorHAnsi" w:eastAsia="Times New Roman" w:hAnsiTheme="majorHAnsi" w:cs="Calibri"/>
          <w:lang w:eastAsia="en-AU"/>
        </w:rPr>
      </w:pPr>
      <w:r w:rsidRPr="005D1AB6">
        <w:rPr>
          <w:rFonts w:asciiTheme="majorHAnsi" w:eastAsia="Times New Roman" w:hAnsiTheme="majorHAnsi" w:cs="Calibri"/>
          <w:lang w:eastAsia="en-AU"/>
        </w:rPr>
        <w:t xml:space="preserve">Emergency contact details and persons authorised to collect individual children </w:t>
      </w:r>
    </w:p>
    <w:p w14:paraId="20EA4B67" w14:textId="77777777" w:rsidR="005D1AB6" w:rsidRPr="005D1AB6" w:rsidRDefault="005D1AB6" w:rsidP="005D1AB6">
      <w:pPr>
        <w:pStyle w:val="ListParagraph"/>
        <w:numPr>
          <w:ilvl w:val="0"/>
          <w:numId w:val="15"/>
        </w:numPr>
        <w:shd w:val="clear" w:color="auto" w:fill="FFFFFF"/>
        <w:spacing w:after="0" w:line="276" w:lineRule="auto"/>
        <w:ind w:left="357" w:hanging="357"/>
        <w:outlineLvl w:val="2"/>
        <w:rPr>
          <w:rFonts w:asciiTheme="majorHAnsi" w:eastAsia="Times New Roman" w:hAnsiTheme="majorHAnsi" w:cs="Calibri"/>
          <w:lang w:eastAsia="en-AU"/>
        </w:rPr>
      </w:pPr>
      <w:r w:rsidRPr="005D1AB6">
        <w:rPr>
          <w:rFonts w:asciiTheme="majorHAnsi" w:eastAsia="Times New Roman" w:hAnsiTheme="majorHAnsi" w:cs="Calibri"/>
          <w:lang w:eastAsia="en-AU"/>
        </w:rPr>
        <w:t xml:space="preserve">Children’s health requirements </w:t>
      </w:r>
    </w:p>
    <w:p w14:paraId="575B6CC2" w14:textId="77777777" w:rsidR="005D1AB6" w:rsidRPr="005D1AB6" w:rsidRDefault="005D1AB6" w:rsidP="005D1AB6">
      <w:pPr>
        <w:pStyle w:val="ListParagraph"/>
        <w:numPr>
          <w:ilvl w:val="0"/>
          <w:numId w:val="15"/>
        </w:numPr>
        <w:shd w:val="clear" w:color="auto" w:fill="FFFFFF"/>
        <w:spacing w:after="0" w:line="276" w:lineRule="auto"/>
        <w:ind w:left="357" w:hanging="357"/>
        <w:outlineLvl w:val="2"/>
        <w:rPr>
          <w:rFonts w:asciiTheme="majorHAnsi" w:eastAsia="Times New Roman" w:hAnsiTheme="majorHAnsi" w:cs="Calibri"/>
          <w:lang w:eastAsia="en-AU"/>
        </w:rPr>
      </w:pPr>
      <w:r w:rsidRPr="005D1AB6">
        <w:rPr>
          <w:rFonts w:asciiTheme="majorHAnsi" w:eastAsia="Times New Roman" w:hAnsiTheme="majorHAnsi" w:cs="Calibri"/>
          <w:lang w:eastAsia="en-AU"/>
        </w:rPr>
        <w:t>Immunisation records- (Immunisation History Statement)</w:t>
      </w:r>
    </w:p>
    <w:p w14:paraId="69682D1C" w14:textId="77777777" w:rsidR="005D1AB6" w:rsidRPr="005D1AB6" w:rsidRDefault="005D1AB6" w:rsidP="005D1AB6">
      <w:pPr>
        <w:pStyle w:val="ListParagraph"/>
        <w:numPr>
          <w:ilvl w:val="0"/>
          <w:numId w:val="15"/>
        </w:numPr>
        <w:shd w:val="clear" w:color="auto" w:fill="FFFFFF"/>
        <w:spacing w:after="0" w:line="276" w:lineRule="auto"/>
        <w:ind w:left="357" w:hanging="357"/>
        <w:outlineLvl w:val="2"/>
        <w:rPr>
          <w:rFonts w:asciiTheme="majorHAnsi" w:eastAsia="Times New Roman" w:hAnsiTheme="majorHAnsi" w:cs="Calibri"/>
          <w:lang w:eastAsia="en-AU"/>
        </w:rPr>
      </w:pPr>
      <w:r w:rsidRPr="005D1AB6">
        <w:rPr>
          <w:rFonts w:asciiTheme="majorHAnsi" w:eastAsia="Times New Roman" w:hAnsiTheme="majorHAnsi" w:cs="Calibri"/>
          <w:lang w:eastAsia="en-AU"/>
        </w:rPr>
        <w:t xml:space="preserve">Developmental records and summaries </w:t>
      </w:r>
    </w:p>
    <w:p w14:paraId="5C9774D2" w14:textId="77777777" w:rsidR="005D1AB6" w:rsidRPr="005D1AB6" w:rsidRDefault="005D1AB6" w:rsidP="005D1AB6">
      <w:pPr>
        <w:pStyle w:val="ListParagraph"/>
        <w:numPr>
          <w:ilvl w:val="0"/>
          <w:numId w:val="15"/>
        </w:numPr>
        <w:shd w:val="clear" w:color="auto" w:fill="FFFFFF"/>
        <w:spacing w:after="0" w:line="276" w:lineRule="auto"/>
        <w:ind w:left="357" w:hanging="357"/>
        <w:outlineLvl w:val="2"/>
        <w:rPr>
          <w:rFonts w:asciiTheme="majorHAnsi" w:eastAsia="Times New Roman" w:hAnsiTheme="majorHAnsi" w:cs="Calibri"/>
          <w:lang w:eastAsia="en-AU"/>
        </w:rPr>
      </w:pPr>
      <w:r w:rsidRPr="005D1AB6">
        <w:rPr>
          <w:rFonts w:asciiTheme="majorHAnsi" w:eastAsia="Times New Roman" w:hAnsiTheme="majorHAnsi" w:cs="Calibri"/>
          <w:lang w:eastAsia="en-AU"/>
        </w:rPr>
        <w:t xml:space="preserve">External agency information </w:t>
      </w:r>
    </w:p>
    <w:p w14:paraId="39697A7A" w14:textId="77777777" w:rsidR="005D1AB6" w:rsidRPr="005D1AB6" w:rsidRDefault="005D1AB6" w:rsidP="005D1AB6">
      <w:pPr>
        <w:pStyle w:val="ListParagraph"/>
        <w:numPr>
          <w:ilvl w:val="0"/>
          <w:numId w:val="15"/>
        </w:numPr>
        <w:shd w:val="clear" w:color="auto" w:fill="FFFFFF"/>
        <w:spacing w:after="0" w:line="276" w:lineRule="auto"/>
        <w:ind w:left="357" w:hanging="357"/>
        <w:outlineLvl w:val="2"/>
        <w:rPr>
          <w:rFonts w:asciiTheme="majorHAnsi" w:eastAsia="Times New Roman" w:hAnsiTheme="majorHAnsi" w:cs="Calibri"/>
          <w:lang w:eastAsia="en-AU"/>
        </w:rPr>
      </w:pPr>
      <w:r w:rsidRPr="005D1AB6">
        <w:rPr>
          <w:rFonts w:asciiTheme="majorHAnsi" w:eastAsia="Times New Roman" w:hAnsiTheme="majorHAnsi" w:cs="Calibri"/>
          <w:lang w:eastAsia="en-AU"/>
        </w:rPr>
        <w:t>Custodial arrangements or parenting orders</w:t>
      </w:r>
    </w:p>
    <w:p w14:paraId="1E8C5A29" w14:textId="77777777" w:rsidR="005D1AB6" w:rsidRPr="005D1AB6" w:rsidRDefault="005D1AB6" w:rsidP="005D1AB6">
      <w:pPr>
        <w:pStyle w:val="ListParagraph"/>
        <w:numPr>
          <w:ilvl w:val="0"/>
          <w:numId w:val="15"/>
        </w:numPr>
        <w:shd w:val="clear" w:color="auto" w:fill="FFFFFF"/>
        <w:spacing w:after="0" w:line="276" w:lineRule="auto"/>
        <w:ind w:left="357" w:hanging="357"/>
        <w:outlineLvl w:val="2"/>
        <w:rPr>
          <w:rFonts w:asciiTheme="majorHAnsi" w:eastAsia="Times New Roman" w:hAnsiTheme="majorHAnsi" w:cs="Calibri"/>
          <w:lang w:eastAsia="en-AU"/>
        </w:rPr>
      </w:pPr>
      <w:r w:rsidRPr="005D1AB6">
        <w:rPr>
          <w:rFonts w:asciiTheme="majorHAnsi" w:eastAsia="Times New Roman" w:hAnsiTheme="majorHAnsi" w:cs="Calibri"/>
          <w:lang w:eastAsia="en-AU"/>
        </w:rPr>
        <w:lastRenderedPageBreak/>
        <w:t>Incident reports</w:t>
      </w:r>
    </w:p>
    <w:p w14:paraId="096BA772" w14:textId="77777777" w:rsidR="005D1AB6" w:rsidRPr="005D1AB6" w:rsidRDefault="005D1AB6" w:rsidP="005D1AB6">
      <w:pPr>
        <w:pStyle w:val="ListParagraph"/>
        <w:numPr>
          <w:ilvl w:val="0"/>
          <w:numId w:val="15"/>
        </w:numPr>
        <w:shd w:val="clear" w:color="auto" w:fill="FFFFFF"/>
        <w:spacing w:after="0" w:line="276" w:lineRule="auto"/>
        <w:ind w:left="357" w:hanging="357"/>
        <w:outlineLvl w:val="2"/>
        <w:rPr>
          <w:rFonts w:asciiTheme="majorHAnsi" w:eastAsia="Times New Roman" w:hAnsiTheme="majorHAnsi" w:cs="Calibri"/>
          <w:lang w:eastAsia="en-AU"/>
        </w:rPr>
      </w:pPr>
      <w:r w:rsidRPr="005D1AB6">
        <w:rPr>
          <w:rFonts w:asciiTheme="majorHAnsi" w:eastAsia="Times New Roman" w:hAnsiTheme="majorHAnsi" w:cs="Calibri"/>
          <w:lang w:eastAsia="en-AU"/>
        </w:rPr>
        <w:t>Medication reports</w:t>
      </w:r>
    </w:p>
    <w:p w14:paraId="02037E02" w14:textId="77777777" w:rsidR="005D1AB6" w:rsidRPr="005D1AB6" w:rsidRDefault="005D1AB6" w:rsidP="005D1AB6">
      <w:pPr>
        <w:pStyle w:val="ListParagraph"/>
        <w:numPr>
          <w:ilvl w:val="0"/>
          <w:numId w:val="15"/>
        </w:numPr>
        <w:shd w:val="clear" w:color="auto" w:fill="FFFFFF"/>
        <w:spacing w:after="0" w:line="276" w:lineRule="auto"/>
        <w:ind w:left="357" w:hanging="357"/>
        <w:outlineLvl w:val="2"/>
        <w:rPr>
          <w:rFonts w:asciiTheme="majorHAnsi" w:eastAsia="Times New Roman" w:hAnsiTheme="majorHAnsi" w:cs="Calibri"/>
          <w:lang w:eastAsia="en-AU"/>
        </w:rPr>
      </w:pPr>
      <w:r w:rsidRPr="005D1AB6">
        <w:rPr>
          <w:rFonts w:asciiTheme="majorHAnsi" w:eastAsia="Times New Roman" w:hAnsiTheme="majorHAnsi" w:cs="Calibri"/>
          <w:lang w:eastAsia="en-AU"/>
        </w:rPr>
        <w:t xml:space="preserve">Child Care Subsidy information </w:t>
      </w:r>
    </w:p>
    <w:p w14:paraId="5B05D20A" w14:textId="77777777" w:rsidR="005D1AB6" w:rsidRPr="005D1AB6" w:rsidRDefault="005D1AB6" w:rsidP="005D1AB6">
      <w:pPr>
        <w:pStyle w:val="ListParagraph"/>
        <w:numPr>
          <w:ilvl w:val="0"/>
          <w:numId w:val="15"/>
        </w:numPr>
        <w:shd w:val="clear" w:color="auto" w:fill="FFFFFF"/>
        <w:spacing w:after="0" w:line="276" w:lineRule="auto"/>
        <w:ind w:left="357" w:hanging="357"/>
        <w:outlineLvl w:val="2"/>
        <w:rPr>
          <w:rFonts w:asciiTheme="majorHAnsi" w:eastAsia="Times New Roman" w:hAnsiTheme="majorHAnsi" w:cs="Calibri"/>
          <w:lang w:eastAsia="en-AU"/>
        </w:rPr>
      </w:pPr>
      <w:r w:rsidRPr="005D1AB6">
        <w:rPr>
          <w:rFonts w:asciiTheme="majorHAnsi" w:eastAsia="Times New Roman" w:hAnsiTheme="majorHAnsi" w:cs="Calibri"/>
          <w:lang w:eastAsia="en-AU"/>
        </w:rPr>
        <w:t>Medical records</w:t>
      </w:r>
    </w:p>
    <w:p w14:paraId="0957B623" w14:textId="77777777" w:rsidR="005D1AB6" w:rsidRPr="005D1AB6" w:rsidRDefault="005D1AB6" w:rsidP="005D1AB6">
      <w:pPr>
        <w:pStyle w:val="ListParagraph"/>
        <w:numPr>
          <w:ilvl w:val="0"/>
          <w:numId w:val="15"/>
        </w:numPr>
        <w:shd w:val="clear" w:color="auto" w:fill="FFFFFF"/>
        <w:spacing w:after="0" w:line="276" w:lineRule="auto"/>
        <w:ind w:left="357" w:hanging="357"/>
        <w:outlineLvl w:val="2"/>
        <w:rPr>
          <w:rFonts w:asciiTheme="majorHAnsi" w:eastAsia="Times New Roman" w:hAnsiTheme="majorHAnsi" w:cs="Calibri"/>
          <w:lang w:eastAsia="en-AU"/>
        </w:rPr>
      </w:pPr>
      <w:r w:rsidRPr="005D1AB6">
        <w:rPr>
          <w:rFonts w:asciiTheme="majorHAnsi" w:eastAsia="Times New Roman" w:hAnsiTheme="majorHAnsi" w:cs="Calibri"/>
          <w:lang w:eastAsia="en-AU"/>
        </w:rPr>
        <w:t>Permission forms – including permission to take and publish photographs, video, work samples</w:t>
      </w:r>
    </w:p>
    <w:p w14:paraId="04F3016F" w14:textId="77777777" w:rsidR="005D1AB6" w:rsidRPr="005D1AB6" w:rsidRDefault="005D1AB6" w:rsidP="005D1AB6">
      <w:pPr>
        <w:pStyle w:val="ListParagraph"/>
        <w:numPr>
          <w:ilvl w:val="0"/>
          <w:numId w:val="15"/>
        </w:numPr>
        <w:shd w:val="clear" w:color="auto" w:fill="FFFFFF"/>
        <w:spacing w:after="0" w:line="276" w:lineRule="auto"/>
        <w:ind w:left="357" w:hanging="357"/>
        <w:outlineLvl w:val="2"/>
        <w:rPr>
          <w:rFonts w:asciiTheme="majorHAnsi" w:eastAsia="Times New Roman" w:hAnsiTheme="majorHAnsi" w:cs="Calibri"/>
          <w:lang w:eastAsia="en-AU"/>
        </w:rPr>
      </w:pPr>
      <w:r w:rsidRPr="005D1AB6">
        <w:rPr>
          <w:rFonts w:asciiTheme="majorHAnsi" w:eastAsia="Times New Roman" w:hAnsiTheme="majorHAnsi" w:cs="Calibri"/>
          <w:lang w:eastAsia="en-AU"/>
        </w:rPr>
        <w:t>Doctor’s contact information</w:t>
      </w:r>
    </w:p>
    <w:p w14:paraId="798AB2F2" w14:textId="77777777" w:rsidR="005D1AB6" w:rsidRPr="005D1AB6" w:rsidRDefault="005D1AB6" w:rsidP="005D1AB6">
      <w:pPr>
        <w:pStyle w:val="ListParagraph"/>
        <w:numPr>
          <w:ilvl w:val="0"/>
          <w:numId w:val="15"/>
        </w:numPr>
        <w:tabs>
          <w:tab w:val="left" w:pos="-720"/>
          <w:tab w:val="left" w:pos="0"/>
        </w:tabs>
        <w:suppressAutoHyphens/>
        <w:spacing w:after="0" w:line="276" w:lineRule="auto"/>
        <w:ind w:left="357" w:hanging="357"/>
        <w:rPr>
          <w:rFonts w:asciiTheme="majorHAnsi" w:eastAsiaTheme="minorHAnsi" w:hAnsiTheme="majorHAnsi" w:cs="Calibri"/>
          <w:spacing w:val="-3"/>
          <w:lang w:eastAsia="en-US"/>
        </w:rPr>
      </w:pPr>
      <w:r w:rsidRPr="005D1AB6">
        <w:rPr>
          <w:rFonts w:asciiTheme="majorHAnsi" w:hAnsiTheme="majorHAnsi" w:cs="Calibri"/>
          <w:spacing w:val="-3"/>
        </w:rPr>
        <w:t>Centrelink Customer Reference number (CRN)</w:t>
      </w:r>
    </w:p>
    <w:p w14:paraId="58FFF3E2" w14:textId="77777777" w:rsidR="005D1AB6" w:rsidRPr="005D1AB6" w:rsidRDefault="005D1AB6" w:rsidP="005D1AB6">
      <w:pPr>
        <w:pStyle w:val="ListParagraph"/>
        <w:numPr>
          <w:ilvl w:val="0"/>
          <w:numId w:val="15"/>
        </w:numPr>
        <w:tabs>
          <w:tab w:val="left" w:pos="-720"/>
          <w:tab w:val="left" w:pos="0"/>
        </w:tabs>
        <w:suppressAutoHyphens/>
        <w:spacing w:after="0" w:line="276" w:lineRule="auto"/>
        <w:ind w:left="357" w:hanging="357"/>
        <w:rPr>
          <w:rFonts w:asciiTheme="majorHAnsi" w:hAnsiTheme="majorHAnsi" w:cs="Calibri"/>
          <w:spacing w:val="-3"/>
        </w:rPr>
      </w:pPr>
      <w:r w:rsidRPr="005D1AB6">
        <w:rPr>
          <w:rFonts w:asciiTheme="majorHAnsi" w:eastAsia="Times New Roman" w:hAnsiTheme="majorHAnsi" w:cs="Calibri"/>
          <w:lang w:eastAsia="en-AU"/>
        </w:rPr>
        <w:t>Dietary requirements</w:t>
      </w:r>
    </w:p>
    <w:p w14:paraId="6E3C1C9C" w14:textId="77777777" w:rsidR="005D1AB6" w:rsidRPr="005D1AB6" w:rsidRDefault="005D1AB6" w:rsidP="005D1AB6">
      <w:pPr>
        <w:shd w:val="clear" w:color="auto" w:fill="FFFFFF"/>
        <w:spacing w:after="0" w:line="276" w:lineRule="auto"/>
        <w:outlineLvl w:val="2"/>
        <w:rPr>
          <w:rFonts w:asciiTheme="majorHAnsi" w:eastAsia="Times New Roman" w:hAnsiTheme="majorHAnsi" w:cs="Calibri"/>
          <w:lang w:eastAsia="en-AU"/>
        </w:rPr>
      </w:pPr>
    </w:p>
    <w:p w14:paraId="13228203" w14:textId="77777777" w:rsidR="005D1AB6" w:rsidRPr="005D1AB6" w:rsidRDefault="005D1AB6" w:rsidP="005D1AB6">
      <w:pPr>
        <w:shd w:val="clear" w:color="auto" w:fill="FFFFFF"/>
        <w:spacing w:after="0" w:line="240" w:lineRule="auto"/>
        <w:outlineLvl w:val="2"/>
        <w:rPr>
          <w:rFonts w:asciiTheme="majorHAnsi" w:eastAsia="Times New Roman" w:hAnsiTheme="majorHAnsi" w:cstheme="majorHAnsi"/>
          <w:sz w:val="24"/>
          <w:szCs w:val="24"/>
          <w:lang w:eastAsia="en-AU"/>
        </w:rPr>
      </w:pPr>
      <w:r w:rsidRPr="005D1AB6">
        <w:rPr>
          <w:rFonts w:asciiTheme="majorHAnsi" w:eastAsia="Times New Roman" w:hAnsiTheme="majorHAnsi" w:cstheme="majorHAnsi"/>
          <w:sz w:val="24"/>
          <w:szCs w:val="24"/>
          <w:lang w:eastAsia="en-AU"/>
        </w:rPr>
        <w:t>Personal information our Service may request regarding parents and caregivers</w:t>
      </w:r>
    </w:p>
    <w:p w14:paraId="2DE271F3" w14:textId="77777777" w:rsidR="005D1AB6" w:rsidRPr="005D1AB6" w:rsidRDefault="005D1AB6" w:rsidP="005D1AB6">
      <w:pPr>
        <w:shd w:val="clear" w:color="auto" w:fill="FFFFFF"/>
        <w:spacing w:after="0" w:line="240" w:lineRule="auto"/>
        <w:outlineLvl w:val="2"/>
        <w:rPr>
          <w:rFonts w:eastAsia="Times New Roman" w:cs="Calibri"/>
          <w:sz w:val="24"/>
          <w:szCs w:val="24"/>
          <w:lang w:eastAsia="en-AU"/>
        </w:rPr>
      </w:pPr>
    </w:p>
    <w:p w14:paraId="633A4E58" w14:textId="77777777" w:rsidR="005D1AB6" w:rsidRPr="005D1AB6" w:rsidRDefault="005D1AB6" w:rsidP="005D1AB6">
      <w:pPr>
        <w:pStyle w:val="ListParagraph"/>
        <w:numPr>
          <w:ilvl w:val="0"/>
          <w:numId w:val="16"/>
        </w:numPr>
        <w:shd w:val="clear" w:color="auto" w:fill="FFFFFF"/>
        <w:spacing w:after="0" w:line="276" w:lineRule="auto"/>
        <w:outlineLvl w:val="2"/>
        <w:rPr>
          <w:rFonts w:asciiTheme="majorHAnsi" w:eastAsia="Times New Roman" w:hAnsiTheme="majorHAnsi" w:cs="Calibri"/>
          <w:lang w:eastAsia="en-AU"/>
        </w:rPr>
      </w:pPr>
      <w:r w:rsidRPr="005D1AB6">
        <w:rPr>
          <w:rFonts w:asciiTheme="majorHAnsi" w:eastAsia="Times New Roman" w:hAnsiTheme="majorHAnsi" w:cs="Calibri"/>
          <w:lang w:eastAsia="en-AU"/>
        </w:rPr>
        <w:t>Parent/s full name</w:t>
      </w:r>
    </w:p>
    <w:p w14:paraId="4EDC625B" w14:textId="77777777" w:rsidR="005D1AB6" w:rsidRPr="005D1AB6" w:rsidRDefault="005D1AB6" w:rsidP="005D1AB6">
      <w:pPr>
        <w:pStyle w:val="ListParagraph"/>
        <w:numPr>
          <w:ilvl w:val="0"/>
          <w:numId w:val="16"/>
        </w:numPr>
        <w:shd w:val="clear" w:color="auto" w:fill="FFFFFF"/>
        <w:spacing w:after="0" w:line="276" w:lineRule="auto"/>
        <w:outlineLvl w:val="2"/>
        <w:rPr>
          <w:rFonts w:asciiTheme="majorHAnsi" w:eastAsia="Times New Roman" w:hAnsiTheme="majorHAnsi" w:cs="Calibri"/>
          <w:lang w:eastAsia="en-AU"/>
        </w:rPr>
      </w:pPr>
      <w:r w:rsidRPr="005D1AB6">
        <w:rPr>
          <w:rFonts w:asciiTheme="majorHAnsi" w:eastAsia="Times New Roman" w:hAnsiTheme="majorHAnsi" w:cs="Calibri"/>
          <w:lang w:eastAsia="en-AU"/>
        </w:rPr>
        <w:t>Address</w:t>
      </w:r>
    </w:p>
    <w:p w14:paraId="77B61579" w14:textId="77777777" w:rsidR="005D1AB6" w:rsidRPr="005D1AB6" w:rsidRDefault="005D1AB6" w:rsidP="005D1AB6">
      <w:pPr>
        <w:pStyle w:val="ListParagraph"/>
        <w:numPr>
          <w:ilvl w:val="0"/>
          <w:numId w:val="16"/>
        </w:numPr>
        <w:shd w:val="clear" w:color="auto" w:fill="FFFFFF"/>
        <w:spacing w:after="0" w:line="276" w:lineRule="auto"/>
        <w:outlineLvl w:val="2"/>
        <w:rPr>
          <w:rFonts w:asciiTheme="majorHAnsi" w:eastAsia="Times New Roman" w:hAnsiTheme="majorHAnsi" w:cs="Calibri"/>
          <w:lang w:eastAsia="en-AU"/>
        </w:rPr>
      </w:pPr>
      <w:r w:rsidRPr="005D1AB6">
        <w:rPr>
          <w:rFonts w:asciiTheme="majorHAnsi" w:eastAsia="Times New Roman" w:hAnsiTheme="majorHAnsi" w:cs="Calibri"/>
          <w:lang w:eastAsia="en-AU"/>
        </w:rPr>
        <w:t>Phone number (mobile &amp; work)</w:t>
      </w:r>
    </w:p>
    <w:p w14:paraId="1F62A9B0" w14:textId="77777777" w:rsidR="005D1AB6" w:rsidRPr="005D1AB6" w:rsidRDefault="005D1AB6" w:rsidP="005D1AB6">
      <w:pPr>
        <w:pStyle w:val="ListParagraph"/>
        <w:numPr>
          <w:ilvl w:val="0"/>
          <w:numId w:val="16"/>
        </w:numPr>
        <w:shd w:val="clear" w:color="auto" w:fill="FFFFFF"/>
        <w:spacing w:after="0" w:line="276" w:lineRule="auto"/>
        <w:outlineLvl w:val="2"/>
        <w:rPr>
          <w:rFonts w:asciiTheme="majorHAnsi" w:eastAsia="Times New Roman" w:hAnsiTheme="majorHAnsi" w:cs="Calibri"/>
          <w:lang w:eastAsia="en-AU"/>
        </w:rPr>
      </w:pPr>
      <w:r w:rsidRPr="005D1AB6">
        <w:rPr>
          <w:rFonts w:asciiTheme="majorHAnsi" w:eastAsia="Times New Roman" w:hAnsiTheme="majorHAnsi" w:cs="Calibri"/>
          <w:lang w:eastAsia="en-AU"/>
        </w:rPr>
        <w:t>Email address</w:t>
      </w:r>
    </w:p>
    <w:p w14:paraId="2714799D" w14:textId="77777777" w:rsidR="005D1AB6" w:rsidRPr="005D1AB6" w:rsidRDefault="005D1AB6" w:rsidP="005D1AB6">
      <w:pPr>
        <w:pStyle w:val="ListParagraph"/>
        <w:numPr>
          <w:ilvl w:val="0"/>
          <w:numId w:val="16"/>
        </w:numPr>
        <w:shd w:val="clear" w:color="auto" w:fill="FFFFFF"/>
        <w:spacing w:after="0" w:line="276" w:lineRule="auto"/>
        <w:outlineLvl w:val="2"/>
        <w:rPr>
          <w:rFonts w:asciiTheme="majorHAnsi" w:eastAsia="Times New Roman" w:hAnsiTheme="majorHAnsi" w:cs="Calibri"/>
          <w:lang w:eastAsia="en-AU"/>
        </w:rPr>
      </w:pPr>
      <w:r w:rsidRPr="005D1AB6">
        <w:rPr>
          <w:rFonts w:asciiTheme="majorHAnsi" w:eastAsia="Times New Roman" w:hAnsiTheme="majorHAnsi" w:cs="Calibri"/>
          <w:lang w:eastAsia="en-AU"/>
        </w:rPr>
        <w:t>Bank account or credit card detail for payments</w:t>
      </w:r>
    </w:p>
    <w:p w14:paraId="578A4A1C" w14:textId="77777777" w:rsidR="005D1AB6" w:rsidRPr="005D1AB6" w:rsidRDefault="005D1AB6" w:rsidP="005D1AB6">
      <w:pPr>
        <w:pStyle w:val="ListParagraph"/>
        <w:numPr>
          <w:ilvl w:val="0"/>
          <w:numId w:val="16"/>
        </w:numPr>
        <w:tabs>
          <w:tab w:val="left" w:pos="-720"/>
          <w:tab w:val="left" w:pos="0"/>
        </w:tabs>
        <w:suppressAutoHyphens/>
        <w:spacing w:after="0" w:line="276" w:lineRule="auto"/>
        <w:rPr>
          <w:rFonts w:asciiTheme="majorHAnsi" w:eastAsiaTheme="minorHAnsi" w:hAnsiTheme="majorHAnsi" w:cs="Calibri"/>
          <w:spacing w:val="-3"/>
          <w:lang w:eastAsia="en-US"/>
        </w:rPr>
      </w:pPr>
      <w:r w:rsidRPr="005D1AB6">
        <w:rPr>
          <w:rFonts w:asciiTheme="majorHAnsi" w:hAnsiTheme="majorHAnsi" w:cs="Calibri"/>
          <w:spacing w:val="-3"/>
        </w:rPr>
        <w:t>Centrelink Customer Reference number (CRN)</w:t>
      </w:r>
    </w:p>
    <w:p w14:paraId="6F49F859" w14:textId="77777777" w:rsidR="005D1AB6" w:rsidRPr="005D1AB6" w:rsidRDefault="005D1AB6" w:rsidP="005D1AB6">
      <w:pPr>
        <w:pStyle w:val="ListParagraph"/>
        <w:numPr>
          <w:ilvl w:val="0"/>
          <w:numId w:val="16"/>
        </w:numPr>
        <w:shd w:val="clear" w:color="auto" w:fill="FFFFFF"/>
        <w:spacing w:after="0" w:line="276" w:lineRule="auto"/>
        <w:outlineLvl w:val="2"/>
        <w:rPr>
          <w:rFonts w:asciiTheme="majorHAnsi" w:eastAsia="Times New Roman" w:hAnsiTheme="majorHAnsi" w:cs="Calibri"/>
          <w:lang w:eastAsia="en-AU"/>
        </w:rPr>
      </w:pPr>
      <w:r w:rsidRPr="005D1AB6">
        <w:rPr>
          <w:rFonts w:asciiTheme="majorHAnsi" w:eastAsia="Times New Roman" w:hAnsiTheme="majorHAnsi" w:cs="Calibri"/>
          <w:lang w:eastAsia="en-AU"/>
        </w:rPr>
        <w:t>Custody arrangements or parental agreement</w:t>
      </w:r>
    </w:p>
    <w:p w14:paraId="03C968EB" w14:textId="77777777" w:rsidR="005D1AB6" w:rsidRPr="005D1AB6" w:rsidRDefault="005D1AB6" w:rsidP="005D1AB6">
      <w:pPr>
        <w:shd w:val="clear" w:color="auto" w:fill="FFFFFF"/>
        <w:spacing w:after="0" w:line="276" w:lineRule="auto"/>
        <w:outlineLvl w:val="2"/>
        <w:rPr>
          <w:rFonts w:asciiTheme="majorHAnsi" w:eastAsia="Times New Roman" w:hAnsiTheme="majorHAnsi" w:cs="Calibri"/>
          <w:lang w:eastAsia="en-AU"/>
        </w:rPr>
      </w:pPr>
      <w:r w:rsidRPr="005D1AB6">
        <w:rPr>
          <w:rFonts w:asciiTheme="majorHAnsi" w:eastAsia="Times New Roman" w:hAnsiTheme="majorHAnsi" w:cs="Calibri"/>
          <w:lang w:eastAsia="en-AU"/>
        </w:rPr>
        <w:br/>
      </w:r>
    </w:p>
    <w:p w14:paraId="60CAB924" w14:textId="77777777" w:rsidR="005D1AB6" w:rsidRPr="005D1AB6" w:rsidRDefault="005D1AB6" w:rsidP="005D1AB6">
      <w:pPr>
        <w:shd w:val="clear" w:color="auto" w:fill="FFFFFF"/>
        <w:spacing w:after="0" w:line="240" w:lineRule="auto"/>
        <w:outlineLvl w:val="2"/>
        <w:rPr>
          <w:rFonts w:asciiTheme="majorHAnsi" w:eastAsia="Times New Roman" w:hAnsiTheme="majorHAnsi" w:cstheme="majorHAnsi"/>
          <w:lang w:eastAsia="en-AU"/>
        </w:rPr>
      </w:pPr>
      <w:r w:rsidRPr="005D1AB6">
        <w:rPr>
          <w:rFonts w:asciiTheme="majorHAnsi" w:eastAsia="Times New Roman" w:hAnsiTheme="majorHAnsi" w:cstheme="majorHAnsi"/>
          <w:sz w:val="24"/>
          <w:szCs w:val="24"/>
          <w:lang w:eastAsia="en-AU"/>
        </w:rPr>
        <w:t>Personal information our Service may request regarding staff and volunteers</w:t>
      </w:r>
      <w:r w:rsidRPr="005D1AB6">
        <w:rPr>
          <w:rFonts w:asciiTheme="majorHAnsi" w:eastAsia="Times New Roman" w:hAnsiTheme="majorHAnsi" w:cstheme="majorHAnsi"/>
          <w:sz w:val="24"/>
          <w:szCs w:val="24"/>
          <w:lang w:eastAsia="en-AU"/>
        </w:rPr>
        <w:br/>
      </w:r>
    </w:p>
    <w:p w14:paraId="5C2D75A4" w14:textId="77777777" w:rsidR="005D1AB6" w:rsidRPr="005D1AB6" w:rsidRDefault="005D1AB6" w:rsidP="005D1AB6">
      <w:pPr>
        <w:pStyle w:val="ListParagraph"/>
        <w:numPr>
          <w:ilvl w:val="0"/>
          <w:numId w:val="16"/>
        </w:numPr>
        <w:shd w:val="clear" w:color="auto" w:fill="FFFFFF"/>
        <w:spacing w:after="0" w:line="276" w:lineRule="auto"/>
        <w:outlineLvl w:val="2"/>
        <w:rPr>
          <w:rFonts w:asciiTheme="majorHAnsi" w:eastAsia="Times New Roman" w:hAnsiTheme="majorHAnsi" w:cs="Calibri"/>
          <w:lang w:eastAsia="en-AU"/>
        </w:rPr>
      </w:pPr>
      <w:r w:rsidRPr="005D1AB6">
        <w:rPr>
          <w:rFonts w:asciiTheme="majorHAnsi" w:eastAsia="Times New Roman" w:hAnsiTheme="majorHAnsi" w:cs="Calibri"/>
          <w:lang w:eastAsia="en-AU"/>
        </w:rPr>
        <w:t xml:space="preserve">Personal details </w:t>
      </w:r>
    </w:p>
    <w:p w14:paraId="5706ED11" w14:textId="77777777" w:rsidR="005D1AB6" w:rsidRPr="005D1AB6" w:rsidRDefault="005D1AB6" w:rsidP="005D1AB6">
      <w:pPr>
        <w:pStyle w:val="ListParagraph"/>
        <w:numPr>
          <w:ilvl w:val="0"/>
          <w:numId w:val="16"/>
        </w:numPr>
        <w:shd w:val="clear" w:color="auto" w:fill="FFFFFF"/>
        <w:spacing w:after="0" w:line="276" w:lineRule="auto"/>
        <w:outlineLvl w:val="2"/>
        <w:rPr>
          <w:rFonts w:asciiTheme="majorHAnsi" w:eastAsia="Times New Roman" w:hAnsiTheme="majorHAnsi" w:cs="Calibri"/>
          <w:lang w:eastAsia="en-AU"/>
        </w:rPr>
      </w:pPr>
      <w:r w:rsidRPr="005D1AB6">
        <w:rPr>
          <w:rFonts w:asciiTheme="majorHAnsi" w:eastAsia="Times New Roman" w:hAnsiTheme="majorHAnsi" w:cs="Calibri"/>
          <w:lang w:eastAsia="en-AU"/>
        </w:rPr>
        <w:t xml:space="preserve">Tax information </w:t>
      </w:r>
    </w:p>
    <w:p w14:paraId="3FC192DF" w14:textId="77777777" w:rsidR="005D1AB6" w:rsidRPr="005D1AB6" w:rsidRDefault="005D1AB6" w:rsidP="005D1AB6">
      <w:pPr>
        <w:pStyle w:val="ListParagraph"/>
        <w:numPr>
          <w:ilvl w:val="0"/>
          <w:numId w:val="16"/>
        </w:numPr>
        <w:shd w:val="clear" w:color="auto" w:fill="FFFFFF"/>
        <w:spacing w:after="0" w:line="276" w:lineRule="auto"/>
        <w:outlineLvl w:val="2"/>
        <w:rPr>
          <w:rFonts w:asciiTheme="majorHAnsi" w:eastAsia="Times New Roman" w:hAnsiTheme="majorHAnsi" w:cs="Calibri"/>
          <w:lang w:eastAsia="en-AU"/>
        </w:rPr>
      </w:pPr>
      <w:r w:rsidRPr="005D1AB6">
        <w:rPr>
          <w:rFonts w:asciiTheme="majorHAnsi" w:eastAsia="Times New Roman" w:hAnsiTheme="majorHAnsi" w:cs="Calibri"/>
          <w:lang w:eastAsia="en-AU"/>
        </w:rPr>
        <w:t>Banking details</w:t>
      </w:r>
    </w:p>
    <w:p w14:paraId="002C4BDC" w14:textId="77777777" w:rsidR="005D1AB6" w:rsidRPr="005D1AB6" w:rsidRDefault="005D1AB6" w:rsidP="005D1AB6">
      <w:pPr>
        <w:pStyle w:val="ListParagraph"/>
        <w:numPr>
          <w:ilvl w:val="0"/>
          <w:numId w:val="16"/>
        </w:numPr>
        <w:shd w:val="clear" w:color="auto" w:fill="FFFFFF"/>
        <w:spacing w:after="0" w:line="276" w:lineRule="auto"/>
        <w:outlineLvl w:val="2"/>
        <w:rPr>
          <w:rFonts w:asciiTheme="majorHAnsi" w:eastAsia="Times New Roman" w:hAnsiTheme="majorHAnsi" w:cs="Calibri"/>
          <w:lang w:eastAsia="en-AU"/>
        </w:rPr>
      </w:pPr>
      <w:r w:rsidRPr="005D1AB6">
        <w:rPr>
          <w:rFonts w:asciiTheme="majorHAnsi" w:eastAsia="Times New Roman" w:hAnsiTheme="majorHAnsi" w:cs="Calibri"/>
          <w:lang w:eastAsia="en-AU"/>
        </w:rPr>
        <w:t xml:space="preserve">Working contract </w:t>
      </w:r>
    </w:p>
    <w:p w14:paraId="3E66D80A" w14:textId="77777777" w:rsidR="005D1AB6" w:rsidRPr="005D1AB6" w:rsidRDefault="005D1AB6" w:rsidP="005D1AB6">
      <w:pPr>
        <w:pStyle w:val="ListParagraph"/>
        <w:numPr>
          <w:ilvl w:val="0"/>
          <w:numId w:val="16"/>
        </w:numPr>
        <w:shd w:val="clear" w:color="auto" w:fill="FFFFFF"/>
        <w:spacing w:after="0" w:line="276" w:lineRule="auto"/>
        <w:outlineLvl w:val="2"/>
        <w:rPr>
          <w:rFonts w:asciiTheme="majorHAnsi" w:eastAsia="Times New Roman" w:hAnsiTheme="majorHAnsi" w:cs="Calibri"/>
          <w:lang w:eastAsia="en-AU"/>
        </w:rPr>
      </w:pPr>
      <w:r w:rsidRPr="005D1AB6">
        <w:rPr>
          <w:rFonts w:asciiTheme="majorHAnsi" w:eastAsia="Times New Roman" w:hAnsiTheme="majorHAnsi" w:cs="Calibri"/>
          <w:lang w:eastAsia="en-AU"/>
        </w:rPr>
        <w:t xml:space="preserve">Emergency contact details </w:t>
      </w:r>
    </w:p>
    <w:p w14:paraId="0A7ADC6B" w14:textId="77777777" w:rsidR="005D1AB6" w:rsidRPr="005D1AB6" w:rsidRDefault="005D1AB6" w:rsidP="005D1AB6">
      <w:pPr>
        <w:pStyle w:val="ListParagraph"/>
        <w:numPr>
          <w:ilvl w:val="0"/>
          <w:numId w:val="16"/>
        </w:numPr>
        <w:shd w:val="clear" w:color="auto" w:fill="FFFFFF"/>
        <w:spacing w:after="0" w:line="276" w:lineRule="auto"/>
        <w:outlineLvl w:val="2"/>
        <w:rPr>
          <w:rFonts w:asciiTheme="majorHAnsi" w:eastAsia="Times New Roman" w:hAnsiTheme="majorHAnsi" w:cs="Calibri"/>
          <w:lang w:eastAsia="en-AU"/>
        </w:rPr>
      </w:pPr>
      <w:r w:rsidRPr="005D1AB6">
        <w:rPr>
          <w:rFonts w:asciiTheme="majorHAnsi" w:eastAsia="Times New Roman" w:hAnsiTheme="majorHAnsi" w:cs="Calibri"/>
          <w:lang w:eastAsia="en-AU"/>
        </w:rPr>
        <w:t xml:space="preserve">Medical details </w:t>
      </w:r>
    </w:p>
    <w:p w14:paraId="26669C23" w14:textId="77777777" w:rsidR="005D1AB6" w:rsidRPr="005D1AB6" w:rsidRDefault="005D1AB6" w:rsidP="005D1AB6">
      <w:pPr>
        <w:pStyle w:val="ListParagraph"/>
        <w:numPr>
          <w:ilvl w:val="0"/>
          <w:numId w:val="16"/>
        </w:numPr>
        <w:shd w:val="clear" w:color="auto" w:fill="FFFFFF"/>
        <w:spacing w:after="0" w:line="276" w:lineRule="auto"/>
        <w:outlineLvl w:val="2"/>
        <w:rPr>
          <w:rFonts w:asciiTheme="majorHAnsi" w:eastAsia="Times New Roman" w:hAnsiTheme="majorHAnsi" w:cs="Calibri"/>
          <w:lang w:eastAsia="en-AU"/>
        </w:rPr>
      </w:pPr>
      <w:r w:rsidRPr="005D1AB6">
        <w:rPr>
          <w:rFonts w:asciiTheme="majorHAnsi" w:eastAsia="Times New Roman" w:hAnsiTheme="majorHAnsi" w:cs="Calibri"/>
          <w:lang w:eastAsia="en-AU"/>
        </w:rPr>
        <w:t xml:space="preserve">Immunisation details </w:t>
      </w:r>
    </w:p>
    <w:p w14:paraId="4980A515" w14:textId="77777777" w:rsidR="005D1AB6" w:rsidRPr="005D1AB6" w:rsidRDefault="005D1AB6" w:rsidP="005D1AB6">
      <w:pPr>
        <w:pStyle w:val="ListParagraph"/>
        <w:numPr>
          <w:ilvl w:val="0"/>
          <w:numId w:val="16"/>
        </w:numPr>
        <w:shd w:val="clear" w:color="auto" w:fill="FFFFFF"/>
        <w:spacing w:after="0" w:line="276" w:lineRule="auto"/>
        <w:outlineLvl w:val="2"/>
        <w:rPr>
          <w:rFonts w:asciiTheme="majorHAnsi" w:eastAsia="Times New Roman" w:hAnsiTheme="majorHAnsi" w:cs="Calibri"/>
          <w:lang w:eastAsia="en-AU"/>
        </w:rPr>
      </w:pPr>
      <w:r w:rsidRPr="005D1AB6">
        <w:rPr>
          <w:rFonts w:asciiTheme="majorHAnsi" w:eastAsia="Times New Roman" w:hAnsiTheme="majorHAnsi" w:cs="Calibri"/>
          <w:lang w:eastAsia="en-AU"/>
        </w:rPr>
        <w:t>Working With Children Check verification</w:t>
      </w:r>
    </w:p>
    <w:p w14:paraId="674A0393" w14:textId="77777777" w:rsidR="005D1AB6" w:rsidRPr="005D1AB6" w:rsidRDefault="005D1AB6" w:rsidP="005D1AB6">
      <w:pPr>
        <w:pStyle w:val="ListParagraph"/>
        <w:numPr>
          <w:ilvl w:val="0"/>
          <w:numId w:val="16"/>
        </w:numPr>
        <w:shd w:val="clear" w:color="auto" w:fill="FFFFFF"/>
        <w:spacing w:after="0" w:line="276" w:lineRule="auto"/>
        <w:outlineLvl w:val="2"/>
        <w:rPr>
          <w:rFonts w:asciiTheme="majorHAnsi" w:eastAsia="Times New Roman" w:hAnsiTheme="majorHAnsi" w:cs="Calibri"/>
          <w:lang w:eastAsia="en-AU"/>
        </w:rPr>
      </w:pPr>
      <w:r w:rsidRPr="005D1AB6">
        <w:rPr>
          <w:rFonts w:asciiTheme="majorHAnsi" w:eastAsia="Times New Roman" w:hAnsiTheme="majorHAnsi" w:cs="Calibri"/>
          <w:lang w:eastAsia="en-AU"/>
        </w:rPr>
        <w:t xml:space="preserve">Educational Qualifications </w:t>
      </w:r>
    </w:p>
    <w:p w14:paraId="1D77FC4A" w14:textId="77777777" w:rsidR="005D1AB6" w:rsidRPr="005D1AB6" w:rsidRDefault="005D1AB6" w:rsidP="005D1AB6">
      <w:pPr>
        <w:pStyle w:val="ListParagraph"/>
        <w:numPr>
          <w:ilvl w:val="0"/>
          <w:numId w:val="16"/>
        </w:numPr>
        <w:shd w:val="clear" w:color="auto" w:fill="FFFFFF"/>
        <w:spacing w:after="0" w:line="276" w:lineRule="auto"/>
        <w:outlineLvl w:val="2"/>
        <w:rPr>
          <w:rFonts w:asciiTheme="majorHAnsi" w:eastAsia="Times New Roman" w:hAnsiTheme="majorHAnsi" w:cs="Calibri"/>
          <w:lang w:eastAsia="en-AU"/>
        </w:rPr>
      </w:pPr>
      <w:r w:rsidRPr="005D1AB6">
        <w:rPr>
          <w:rFonts w:asciiTheme="majorHAnsi" w:eastAsia="Times New Roman" w:hAnsiTheme="majorHAnsi" w:cs="Calibri"/>
          <w:lang w:eastAsia="en-AU"/>
        </w:rPr>
        <w:t xml:space="preserve">Medical history </w:t>
      </w:r>
    </w:p>
    <w:p w14:paraId="1F166D37" w14:textId="77777777" w:rsidR="005D1AB6" w:rsidRPr="005D1AB6" w:rsidRDefault="005D1AB6" w:rsidP="005D1AB6">
      <w:pPr>
        <w:pStyle w:val="ListParagraph"/>
        <w:numPr>
          <w:ilvl w:val="0"/>
          <w:numId w:val="16"/>
        </w:numPr>
        <w:shd w:val="clear" w:color="auto" w:fill="FFFFFF"/>
        <w:spacing w:after="0" w:line="276" w:lineRule="auto"/>
        <w:outlineLvl w:val="2"/>
        <w:rPr>
          <w:rFonts w:asciiTheme="majorHAnsi" w:eastAsia="Times New Roman" w:hAnsiTheme="majorHAnsi" w:cs="Calibri"/>
          <w:lang w:eastAsia="en-AU"/>
        </w:rPr>
      </w:pPr>
      <w:r w:rsidRPr="005D1AB6">
        <w:rPr>
          <w:rFonts w:asciiTheme="majorHAnsi" w:eastAsia="Times New Roman" w:hAnsiTheme="majorHAnsi" w:cs="Calibri"/>
          <w:lang w:eastAsia="en-AU"/>
        </w:rPr>
        <w:t xml:space="preserve">Resume </w:t>
      </w:r>
    </w:p>
    <w:p w14:paraId="3A6891A6" w14:textId="77777777" w:rsidR="005D1AB6" w:rsidRPr="005D1AB6" w:rsidRDefault="005D1AB6" w:rsidP="005D1AB6">
      <w:pPr>
        <w:pStyle w:val="ListParagraph"/>
        <w:numPr>
          <w:ilvl w:val="0"/>
          <w:numId w:val="16"/>
        </w:numPr>
        <w:shd w:val="clear" w:color="auto" w:fill="FFFFFF"/>
        <w:spacing w:after="0" w:line="276" w:lineRule="auto"/>
        <w:outlineLvl w:val="2"/>
        <w:rPr>
          <w:rFonts w:asciiTheme="majorHAnsi" w:eastAsia="Times New Roman" w:hAnsiTheme="majorHAnsi" w:cs="Calibri"/>
          <w:lang w:eastAsia="en-AU"/>
        </w:rPr>
      </w:pPr>
      <w:r w:rsidRPr="005D1AB6">
        <w:rPr>
          <w:rFonts w:asciiTheme="majorHAnsi" w:eastAsia="Times New Roman" w:hAnsiTheme="majorHAnsi" w:cs="Calibri"/>
          <w:lang w:eastAsia="en-AU"/>
        </w:rPr>
        <w:t xml:space="preserve">Superannuation details </w:t>
      </w:r>
    </w:p>
    <w:p w14:paraId="58A86FC2" w14:textId="77777777" w:rsidR="005D1AB6" w:rsidRPr="005D1AB6" w:rsidRDefault="005D1AB6" w:rsidP="005D1AB6">
      <w:pPr>
        <w:pStyle w:val="ListParagraph"/>
        <w:numPr>
          <w:ilvl w:val="0"/>
          <w:numId w:val="16"/>
        </w:numPr>
        <w:shd w:val="clear" w:color="auto" w:fill="FFFFFF"/>
        <w:spacing w:after="0" w:line="276" w:lineRule="auto"/>
        <w:outlineLvl w:val="2"/>
        <w:rPr>
          <w:rFonts w:asciiTheme="majorHAnsi" w:eastAsia="Times New Roman" w:hAnsiTheme="majorHAnsi" w:cs="Calibri"/>
          <w:lang w:eastAsia="en-AU"/>
        </w:rPr>
      </w:pPr>
      <w:r w:rsidRPr="005D1AB6">
        <w:rPr>
          <w:rFonts w:asciiTheme="majorHAnsi" w:eastAsia="Times New Roman" w:hAnsiTheme="majorHAnsi" w:cs="Calibri"/>
          <w:lang w:eastAsia="en-AU"/>
        </w:rPr>
        <w:t xml:space="preserve">Child Protection qualifications </w:t>
      </w:r>
    </w:p>
    <w:p w14:paraId="50D4593D" w14:textId="77777777" w:rsidR="005D1AB6" w:rsidRPr="005D1AB6" w:rsidRDefault="005D1AB6" w:rsidP="005D1AB6">
      <w:pPr>
        <w:pStyle w:val="ListParagraph"/>
        <w:numPr>
          <w:ilvl w:val="0"/>
          <w:numId w:val="16"/>
        </w:numPr>
        <w:shd w:val="clear" w:color="auto" w:fill="FFFFFF"/>
        <w:spacing w:after="0" w:line="276" w:lineRule="auto"/>
        <w:outlineLvl w:val="2"/>
        <w:rPr>
          <w:rFonts w:asciiTheme="majorHAnsi" w:eastAsia="Times New Roman" w:hAnsiTheme="majorHAnsi" w:cs="Calibri"/>
          <w:lang w:eastAsia="en-AU"/>
        </w:rPr>
      </w:pPr>
      <w:r w:rsidRPr="005D1AB6">
        <w:rPr>
          <w:rFonts w:asciiTheme="majorHAnsi" w:eastAsia="Times New Roman" w:hAnsiTheme="majorHAnsi" w:cs="Calibri"/>
          <w:lang w:eastAsia="en-AU"/>
        </w:rPr>
        <w:t xml:space="preserve">First Aid, Asthma and Anaphylaxis certificates </w:t>
      </w:r>
    </w:p>
    <w:p w14:paraId="7D706B59" w14:textId="77777777" w:rsidR="005D1AB6" w:rsidRPr="005D1AB6" w:rsidRDefault="005D1AB6" w:rsidP="005D1AB6">
      <w:pPr>
        <w:pStyle w:val="ListParagraph"/>
        <w:numPr>
          <w:ilvl w:val="0"/>
          <w:numId w:val="16"/>
        </w:numPr>
        <w:shd w:val="clear" w:color="auto" w:fill="FFFFFF"/>
        <w:spacing w:after="0" w:line="276" w:lineRule="auto"/>
        <w:outlineLvl w:val="2"/>
        <w:rPr>
          <w:rFonts w:asciiTheme="majorHAnsi" w:eastAsia="Times New Roman" w:hAnsiTheme="majorHAnsi" w:cs="Calibri"/>
          <w:lang w:eastAsia="en-AU"/>
        </w:rPr>
      </w:pPr>
      <w:r w:rsidRPr="005D1AB6">
        <w:rPr>
          <w:rFonts w:asciiTheme="majorHAnsi" w:eastAsia="Times New Roman" w:hAnsiTheme="majorHAnsi" w:cs="Calibri"/>
          <w:lang w:eastAsia="en-AU"/>
        </w:rPr>
        <w:t>Professional Development certificates</w:t>
      </w:r>
      <w:r w:rsidRPr="005D1AB6">
        <w:rPr>
          <w:rFonts w:asciiTheme="majorHAnsi" w:eastAsia="Times New Roman" w:hAnsiTheme="majorHAnsi" w:cs="Calibri"/>
          <w:lang w:eastAsia="en-AU"/>
        </w:rPr>
        <w:br/>
      </w:r>
    </w:p>
    <w:p w14:paraId="5CD32EA4" w14:textId="77777777" w:rsidR="005D1AB6" w:rsidRPr="005D1AB6" w:rsidRDefault="005D1AB6" w:rsidP="005D1AB6">
      <w:pPr>
        <w:tabs>
          <w:tab w:val="left" w:pos="-720"/>
          <w:tab w:val="left" w:pos="0"/>
        </w:tabs>
        <w:suppressAutoHyphens/>
        <w:spacing w:after="0" w:line="360" w:lineRule="auto"/>
        <w:rPr>
          <w:rFonts w:eastAsiaTheme="minorHAnsi" w:cstheme="minorHAnsi"/>
          <w:spacing w:val="-3"/>
          <w:sz w:val="24"/>
          <w:szCs w:val="24"/>
          <w:lang w:eastAsia="en-US"/>
        </w:rPr>
      </w:pPr>
      <w:r w:rsidRPr="005D1AB6">
        <w:rPr>
          <w:rFonts w:cstheme="minorHAnsi"/>
          <w:spacing w:val="-3"/>
          <w:sz w:val="24"/>
          <w:szCs w:val="24"/>
        </w:rPr>
        <w:t>Method of Collection</w:t>
      </w:r>
    </w:p>
    <w:p w14:paraId="2CB1266A" w14:textId="77777777" w:rsidR="005D1AB6" w:rsidRPr="005D1AB6" w:rsidRDefault="005D1AB6" w:rsidP="005D1AB6">
      <w:pPr>
        <w:tabs>
          <w:tab w:val="left" w:pos="-720"/>
          <w:tab w:val="left" w:pos="0"/>
        </w:tabs>
        <w:suppressAutoHyphens/>
        <w:spacing w:after="0" w:line="360" w:lineRule="auto"/>
        <w:rPr>
          <w:rFonts w:asciiTheme="majorHAnsi" w:hAnsiTheme="majorHAnsi" w:cs="Calibri"/>
          <w:spacing w:val="-3"/>
        </w:rPr>
      </w:pPr>
      <w:r w:rsidRPr="005D1AB6">
        <w:rPr>
          <w:rFonts w:asciiTheme="majorHAnsi" w:hAnsiTheme="majorHAnsi" w:cs="Calibri"/>
          <w:spacing w:val="-3"/>
        </w:rPr>
        <w:t>Information is generally collected using standard forms at the time of enrolment.</w:t>
      </w:r>
    </w:p>
    <w:p w14:paraId="231B8C5F" w14:textId="77777777" w:rsidR="005D1AB6" w:rsidRPr="005D1AB6" w:rsidRDefault="005D1AB6" w:rsidP="005D1AB6">
      <w:pPr>
        <w:tabs>
          <w:tab w:val="left" w:pos="-720"/>
          <w:tab w:val="left" w:pos="0"/>
        </w:tabs>
        <w:suppressAutoHyphens/>
        <w:spacing w:after="0" w:line="360" w:lineRule="auto"/>
        <w:rPr>
          <w:rFonts w:asciiTheme="majorHAnsi" w:hAnsiTheme="majorHAnsi" w:cs="Calibri"/>
          <w:spacing w:val="-3"/>
        </w:rPr>
      </w:pPr>
      <w:r w:rsidRPr="005D1AB6">
        <w:rPr>
          <w:rFonts w:asciiTheme="majorHAnsi" w:hAnsiTheme="majorHAnsi" w:cs="Calibri"/>
          <w:spacing w:val="-3"/>
        </w:rPr>
        <w:lastRenderedPageBreak/>
        <w:t>Additional information may be provided to the Service through email, surveys, telephone calls or other written communication.</w:t>
      </w:r>
    </w:p>
    <w:p w14:paraId="72E4E682" w14:textId="77777777" w:rsidR="005D1AB6" w:rsidRPr="005D1AB6" w:rsidRDefault="005D1AB6" w:rsidP="005D1AB6">
      <w:pPr>
        <w:tabs>
          <w:tab w:val="left" w:pos="-720"/>
          <w:tab w:val="left" w:pos="0"/>
        </w:tabs>
        <w:suppressAutoHyphens/>
        <w:spacing w:after="0" w:line="360" w:lineRule="auto"/>
        <w:rPr>
          <w:rFonts w:asciiTheme="majorHAnsi" w:hAnsiTheme="majorHAnsi" w:cs="Calibri"/>
          <w:spacing w:val="-3"/>
        </w:rPr>
      </w:pPr>
    </w:p>
    <w:p w14:paraId="526C0CCD" w14:textId="77777777" w:rsidR="005D1AB6" w:rsidRPr="005D1AB6" w:rsidRDefault="005D1AB6" w:rsidP="005D1AB6">
      <w:pPr>
        <w:tabs>
          <w:tab w:val="left" w:pos="-720"/>
          <w:tab w:val="left" w:pos="0"/>
        </w:tabs>
        <w:suppressAutoHyphens/>
        <w:spacing w:after="0" w:line="360" w:lineRule="auto"/>
        <w:rPr>
          <w:rFonts w:cstheme="minorHAnsi"/>
          <w:spacing w:val="-3"/>
          <w:sz w:val="24"/>
          <w:szCs w:val="24"/>
        </w:rPr>
      </w:pPr>
      <w:r w:rsidRPr="005D1AB6">
        <w:rPr>
          <w:rFonts w:cstheme="minorHAnsi"/>
          <w:spacing w:val="-3"/>
          <w:sz w:val="24"/>
          <w:szCs w:val="24"/>
        </w:rPr>
        <w:t>How we protect your personal information</w:t>
      </w:r>
    </w:p>
    <w:p w14:paraId="1633ECD1" w14:textId="77777777" w:rsidR="005D1AB6" w:rsidRPr="005D1AB6" w:rsidRDefault="005D1AB6" w:rsidP="005D1AB6">
      <w:pPr>
        <w:tabs>
          <w:tab w:val="left" w:pos="-720"/>
          <w:tab w:val="left" w:pos="0"/>
        </w:tabs>
        <w:suppressAutoHyphens/>
        <w:spacing w:after="0" w:line="360" w:lineRule="auto"/>
        <w:rPr>
          <w:rFonts w:asciiTheme="majorHAnsi" w:hAnsiTheme="majorHAnsi" w:cs="Calibri"/>
          <w:spacing w:val="-3"/>
        </w:rPr>
      </w:pPr>
      <w:r w:rsidRPr="005D1AB6">
        <w:rPr>
          <w:rFonts w:asciiTheme="majorHAnsi" w:hAnsiTheme="majorHAnsi" w:cs="Calibri"/>
          <w:spacing w:val="-3"/>
        </w:rPr>
        <w:t xml:space="preserve">To protect your personal and sensitive information, we maintain physical, technical and administrative safeguards. </w:t>
      </w:r>
    </w:p>
    <w:p w14:paraId="6110C752" w14:textId="77777777" w:rsidR="005D1AB6" w:rsidRPr="005D1AB6" w:rsidRDefault="005D1AB6" w:rsidP="005D1AB6">
      <w:pPr>
        <w:tabs>
          <w:tab w:val="left" w:pos="-720"/>
          <w:tab w:val="left" w:pos="0"/>
        </w:tabs>
        <w:suppressAutoHyphens/>
        <w:spacing w:after="0" w:line="360" w:lineRule="auto"/>
        <w:rPr>
          <w:rFonts w:asciiTheme="majorHAnsi" w:hAnsiTheme="majorHAnsi" w:cs="Calibri"/>
          <w:spacing w:val="-3"/>
        </w:rPr>
      </w:pPr>
      <w:r w:rsidRPr="005D1AB6">
        <w:rPr>
          <w:rFonts w:asciiTheme="majorHAnsi" w:hAnsiTheme="majorHAnsi" w:cs="Calibri"/>
          <w:spacing w:val="-3"/>
        </w:rPr>
        <w:t>All hard copies of information are stored in children’s individual files in a locked cupboard.</w:t>
      </w:r>
    </w:p>
    <w:p w14:paraId="5BBB73DF" w14:textId="77777777" w:rsidR="005D1AB6" w:rsidRPr="005D1AB6" w:rsidRDefault="005D1AB6" w:rsidP="005D1AB6">
      <w:pPr>
        <w:tabs>
          <w:tab w:val="left" w:pos="-720"/>
          <w:tab w:val="left" w:pos="0"/>
        </w:tabs>
        <w:suppressAutoHyphens/>
        <w:spacing w:after="0" w:line="360" w:lineRule="auto"/>
        <w:rPr>
          <w:rFonts w:asciiTheme="majorHAnsi" w:hAnsiTheme="majorHAnsi" w:cs="Calibri"/>
          <w:spacing w:val="-3"/>
        </w:rPr>
      </w:pPr>
      <w:r w:rsidRPr="005D1AB6">
        <w:rPr>
          <w:rFonts w:asciiTheme="majorHAnsi" w:hAnsiTheme="majorHAnsi" w:cs="Calibri"/>
          <w:spacing w:val="-3"/>
        </w:rPr>
        <w:t xml:space="preserve">All computers used to store personal information are password protected. </w:t>
      </w:r>
    </w:p>
    <w:p w14:paraId="41591F1C" w14:textId="77777777" w:rsidR="005D1AB6" w:rsidRPr="005D1AB6" w:rsidRDefault="005D1AB6" w:rsidP="005D1AB6">
      <w:pPr>
        <w:tabs>
          <w:tab w:val="left" w:pos="-720"/>
          <w:tab w:val="left" w:pos="0"/>
        </w:tabs>
        <w:suppressAutoHyphens/>
        <w:spacing w:after="0" w:line="360" w:lineRule="auto"/>
        <w:rPr>
          <w:rFonts w:asciiTheme="majorHAnsi" w:hAnsiTheme="majorHAnsi" w:cs="Calibri"/>
          <w:spacing w:val="-3"/>
        </w:rPr>
      </w:pPr>
      <w:r w:rsidRPr="005D1AB6">
        <w:rPr>
          <w:rFonts w:asciiTheme="majorHAnsi" w:hAnsiTheme="majorHAnsi" w:cs="Calibri"/>
          <w:spacing w:val="-3"/>
        </w:rPr>
        <w:t>Access to personal and sensitive information is restricted to key personal only.</w:t>
      </w:r>
    </w:p>
    <w:p w14:paraId="130B3AA2" w14:textId="77777777" w:rsidR="005D1AB6" w:rsidRPr="005D1AB6" w:rsidRDefault="005D1AB6" w:rsidP="005D1AB6">
      <w:pPr>
        <w:tabs>
          <w:tab w:val="left" w:pos="-720"/>
          <w:tab w:val="left" w:pos="0"/>
        </w:tabs>
        <w:suppressAutoHyphens/>
        <w:spacing w:after="0" w:line="360" w:lineRule="auto"/>
        <w:rPr>
          <w:rFonts w:asciiTheme="majorHAnsi" w:hAnsiTheme="majorHAnsi" w:cs="Calibri"/>
          <w:spacing w:val="-3"/>
        </w:rPr>
      </w:pPr>
      <w:r w:rsidRPr="005D1AB6">
        <w:rPr>
          <w:rFonts w:asciiTheme="majorHAnsi" w:hAnsiTheme="majorHAnsi" w:cs="Calibri"/>
          <w:spacing w:val="-3"/>
        </w:rPr>
        <w:t>Security software is installed on all computers</w:t>
      </w:r>
    </w:p>
    <w:p w14:paraId="30D51AF1" w14:textId="77777777" w:rsidR="005D1AB6" w:rsidRPr="005D1AB6" w:rsidRDefault="005D1AB6" w:rsidP="005D1AB6">
      <w:pPr>
        <w:tabs>
          <w:tab w:val="left" w:pos="-720"/>
          <w:tab w:val="left" w:pos="0"/>
        </w:tabs>
        <w:suppressAutoHyphens/>
        <w:spacing w:after="0" w:line="360" w:lineRule="auto"/>
        <w:rPr>
          <w:rFonts w:asciiTheme="majorHAnsi" w:hAnsiTheme="majorHAnsi" w:cs="Calibri"/>
          <w:spacing w:val="-3"/>
        </w:rPr>
      </w:pPr>
      <w:r w:rsidRPr="005D1AB6">
        <w:rPr>
          <w:rFonts w:asciiTheme="majorHAnsi" w:hAnsiTheme="majorHAnsi" w:cs="Calibri"/>
          <w:spacing w:val="-3"/>
        </w:rPr>
        <w:t>Data is regularly backed up on external drive and/or through a cloud storage solution</w:t>
      </w:r>
    </w:p>
    <w:p w14:paraId="7A774AF7" w14:textId="77777777" w:rsidR="005D1AB6" w:rsidRPr="005D1AB6" w:rsidRDefault="005D1AB6" w:rsidP="005D1AB6">
      <w:pPr>
        <w:tabs>
          <w:tab w:val="left" w:pos="-720"/>
          <w:tab w:val="left" w:pos="0"/>
        </w:tabs>
        <w:suppressAutoHyphens/>
        <w:spacing w:after="0" w:line="360" w:lineRule="auto"/>
        <w:rPr>
          <w:rFonts w:asciiTheme="majorHAnsi" w:hAnsiTheme="majorHAnsi" w:cs="Calibri"/>
          <w:spacing w:val="-3"/>
        </w:rPr>
      </w:pPr>
      <w:r w:rsidRPr="005D1AB6">
        <w:rPr>
          <w:rFonts w:asciiTheme="majorHAnsi" w:hAnsiTheme="majorHAnsi" w:cs="Calibri"/>
          <w:spacing w:val="-3"/>
        </w:rPr>
        <w:t xml:space="preserve">Any notifiable breach to data is reported </w:t>
      </w:r>
    </w:p>
    <w:p w14:paraId="4D83E781" w14:textId="77777777" w:rsidR="005D1AB6" w:rsidRPr="005D1AB6" w:rsidRDefault="005D1AB6" w:rsidP="005D1AB6">
      <w:pPr>
        <w:tabs>
          <w:tab w:val="left" w:pos="-720"/>
          <w:tab w:val="left" w:pos="0"/>
        </w:tabs>
        <w:suppressAutoHyphens/>
        <w:spacing w:after="0" w:line="360" w:lineRule="auto"/>
        <w:rPr>
          <w:rFonts w:asciiTheme="majorHAnsi" w:hAnsiTheme="majorHAnsi" w:cs="Calibri"/>
          <w:spacing w:val="-3"/>
        </w:rPr>
      </w:pPr>
      <w:r w:rsidRPr="005D1AB6">
        <w:rPr>
          <w:rFonts w:asciiTheme="majorHAnsi" w:hAnsiTheme="majorHAnsi" w:cs="Calibri"/>
          <w:spacing w:val="-3"/>
        </w:rPr>
        <w:t>All staff are aware of the importance of confidentiality and maintaining the privacy and security of your information.</w:t>
      </w:r>
    </w:p>
    <w:p w14:paraId="585530C7" w14:textId="77777777" w:rsidR="005D1AB6" w:rsidRPr="005D1AB6" w:rsidRDefault="005D1AB6" w:rsidP="005D1AB6">
      <w:pPr>
        <w:tabs>
          <w:tab w:val="left" w:pos="-720"/>
          <w:tab w:val="left" w:pos="0"/>
        </w:tabs>
        <w:suppressAutoHyphens/>
        <w:spacing w:after="0" w:line="360" w:lineRule="auto"/>
        <w:rPr>
          <w:rFonts w:asciiTheme="majorHAnsi" w:hAnsiTheme="majorHAnsi" w:cs="Calibri"/>
          <w:spacing w:val="-3"/>
        </w:rPr>
      </w:pPr>
    </w:p>
    <w:p w14:paraId="573D383B" w14:textId="77777777" w:rsidR="005D1AB6" w:rsidRPr="005D1AB6" w:rsidRDefault="005D1AB6" w:rsidP="005D1AB6">
      <w:pPr>
        <w:tabs>
          <w:tab w:val="left" w:pos="-720"/>
          <w:tab w:val="left" w:pos="0"/>
        </w:tabs>
        <w:suppressAutoHyphens/>
        <w:spacing w:after="0" w:line="360" w:lineRule="auto"/>
        <w:rPr>
          <w:rFonts w:cstheme="minorHAnsi"/>
          <w:spacing w:val="-3"/>
          <w:sz w:val="24"/>
          <w:szCs w:val="24"/>
        </w:rPr>
      </w:pPr>
      <w:r w:rsidRPr="005D1AB6">
        <w:rPr>
          <w:rFonts w:cstheme="minorHAnsi"/>
          <w:spacing w:val="-3"/>
          <w:sz w:val="24"/>
          <w:szCs w:val="24"/>
        </w:rPr>
        <w:t>Access to personal and sensitive information</w:t>
      </w:r>
    </w:p>
    <w:p w14:paraId="62A30586" w14:textId="77777777" w:rsidR="005D1AB6" w:rsidRPr="005D1AB6" w:rsidRDefault="005D1AB6" w:rsidP="005D1AB6">
      <w:pPr>
        <w:spacing w:after="120" w:line="360" w:lineRule="auto"/>
        <w:rPr>
          <w:rFonts w:asciiTheme="majorHAnsi" w:hAnsiTheme="majorHAnsi" w:cs="Calibri"/>
        </w:rPr>
      </w:pPr>
      <w:r w:rsidRPr="005D1AB6">
        <w:rPr>
          <w:rFonts w:asciiTheme="majorHAnsi" w:hAnsiTheme="majorHAnsi" w:cs="Calibri"/>
          <w:spacing w:val="-3"/>
        </w:rPr>
        <w:t xml:space="preserve">Personal and sensitive information about you and your child will be stored securely at all times. The Approved Provider </w:t>
      </w:r>
      <w:r w:rsidRPr="005D1AB6">
        <w:rPr>
          <w:rFonts w:asciiTheme="majorHAnsi" w:hAnsiTheme="majorHAnsi" w:cs="Calibri"/>
        </w:rPr>
        <w:t>will ensure that information kept in a child’s record is not divulged or communicated through direct or indirect means to another person other than:</w:t>
      </w:r>
    </w:p>
    <w:p w14:paraId="2317DA92" w14:textId="77777777" w:rsidR="005D1AB6" w:rsidRPr="005D1AB6" w:rsidRDefault="005D1AB6" w:rsidP="005D1AB6">
      <w:pPr>
        <w:pStyle w:val="ListParagraph"/>
        <w:numPr>
          <w:ilvl w:val="0"/>
          <w:numId w:val="17"/>
        </w:numPr>
        <w:spacing w:after="120" w:line="360" w:lineRule="auto"/>
        <w:rPr>
          <w:rFonts w:asciiTheme="majorHAnsi" w:hAnsiTheme="majorHAnsi" w:cs="Calibri"/>
        </w:rPr>
      </w:pPr>
      <w:r w:rsidRPr="005D1AB6">
        <w:rPr>
          <w:rFonts w:asciiTheme="majorHAnsi" w:hAnsiTheme="majorHAnsi" w:cs="Calibri"/>
        </w:rPr>
        <w:t>the extent necessary for the education and care or medical treatment of the child to whom the information relates</w:t>
      </w:r>
    </w:p>
    <w:p w14:paraId="6528D44D" w14:textId="77777777" w:rsidR="005D1AB6" w:rsidRPr="005D1AB6" w:rsidRDefault="005D1AB6" w:rsidP="005D1AB6">
      <w:pPr>
        <w:pStyle w:val="ListParagraph"/>
        <w:numPr>
          <w:ilvl w:val="0"/>
          <w:numId w:val="17"/>
        </w:numPr>
        <w:spacing w:after="120" w:line="360" w:lineRule="auto"/>
        <w:rPr>
          <w:rFonts w:asciiTheme="majorHAnsi" w:hAnsiTheme="majorHAnsi" w:cs="Calibri"/>
        </w:rPr>
      </w:pPr>
      <w:r w:rsidRPr="005D1AB6">
        <w:rPr>
          <w:rFonts w:asciiTheme="majorHAnsi" w:hAnsiTheme="majorHAnsi" w:cs="Calibri"/>
        </w:rPr>
        <w:t>a parent of the child to whom the information relates, except in the case of information kept in a staff record</w:t>
      </w:r>
    </w:p>
    <w:p w14:paraId="6A656FD4" w14:textId="77777777" w:rsidR="005D1AB6" w:rsidRPr="005D1AB6" w:rsidRDefault="005D1AB6" w:rsidP="005D1AB6">
      <w:pPr>
        <w:pStyle w:val="ListParagraph"/>
        <w:numPr>
          <w:ilvl w:val="0"/>
          <w:numId w:val="17"/>
        </w:numPr>
        <w:spacing w:after="120" w:line="360" w:lineRule="auto"/>
        <w:rPr>
          <w:rFonts w:asciiTheme="majorHAnsi" w:hAnsiTheme="majorHAnsi" w:cs="Calibri"/>
        </w:rPr>
      </w:pPr>
      <w:r w:rsidRPr="005D1AB6">
        <w:rPr>
          <w:rFonts w:asciiTheme="majorHAnsi" w:hAnsiTheme="majorHAnsi" w:cs="Calibri"/>
        </w:rPr>
        <w:t>the Regulatory Authority or an authorised officer</w:t>
      </w:r>
    </w:p>
    <w:p w14:paraId="507FFA65" w14:textId="77777777" w:rsidR="005D1AB6" w:rsidRPr="005D1AB6" w:rsidRDefault="005D1AB6" w:rsidP="005D1AB6">
      <w:pPr>
        <w:pStyle w:val="ListParagraph"/>
        <w:numPr>
          <w:ilvl w:val="0"/>
          <w:numId w:val="17"/>
        </w:numPr>
        <w:spacing w:after="120" w:line="360" w:lineRule="auto"/>
        <w:rPr>
          <w:rFonts w:asciiTheme="majorHAnsi" w:hAnsiTheme="majorHAnsi" w:cs="Calibri"/>
        </w:rPr>
      </w:pPr>
      <w:r w:rsidRPr="005D1AB6">
        <w:rPr>
          <w:rFonts w:asciiTheme="majorHAnsi" w:hAnsiTheme="majorHAnsi" w:cs="Calibri"/>
        </w:rPr>
        <w:t>as expressly authorised, permitted or required to be given by or under any Act or law</w:t>
      </w:r>
    </w:p>
    <w:p w14:paraId="58B5E17C" w14:textId="77777777" w:rsidR="005D1AB6" w:rsidRPr="005D1AB6" w:rsidRDefault="005D1AB6" w:rsidP="005D1AB6">
      <w:pPr>
        <w:pStyle w:val="ListParagraph"/>
        <w:numPr>
          <w:ilvl w:val="0"/>
          <w:numId w:val="17"/>
        </w:numPr>
        <w:spacing w:after="120" w:line="360" w:lineRule="auto"/>
        <w:rPr>
          <w:rFonts w:asciiTheme="majorHAnsi" w:hAnsiTheme="majorHAnsi" w:cs="Calibri"/>
        </w:rPr>
      </w:pPr>
      <w:r w:rsidRPr="005D1AB6">
        <w:rPr>
          <w:rFonts w:asciiTheme="majorHAnsi" w:hAnsiTheme="majorHAnsi" w:cs="Calibri"/>
        </w:rPr>
        <w:t>with the written consent of the person who provided the information.</w:t>
      </w:r>
    </w:p>
    <w:p w14:paraId="5498485C" w14:textId="77777777" w:rsidR="005D1AB6" w:rsidRPr="005D1AB6" w:rsidRDefault="005D1AB6" w:rsidP="005D1AB6">
      <w:pPr>
        <w:tabs>
          <w:tab w:val="left" w:pos="-720"/>
          <w:tab w:val="left" w:pos="0"/>
        </w:tabs>
        <w:suppressAutoHyphens/>
        <w:spacing w:after="0" w:line="360" w:lineRule="auto"/>
        <w:rPr>
          <w:rFonts w:cstheme="minorHAnsi"/>
          <w:spacing w:val="-3"/>
          <w:sz w:val="24"/>
          <w:szCs w:val="24"/>
        </w:rPr>
      </w:pPr>
    </w:p>
    <w:p w14:paraId="711CC3FD" w14:textId="77777777" w:rsidR="005D1AB6" w:rsidRPr="005D1AB6" w:rsidRDefault="005D1AB6" w:rsidP="005D1AB6">
      <w:pPr>
        <w:tabs>
          <w:tab w:val="left" w:pos="-720"/>
          <w:tab w:val="left" w:pos="0"/>
        </w:tabs>
        <w:suppressAutoHyphens/>
        <w:spacing w:after="0" w:line="360" w:lineRule="auto"/>
        <w:rPr>
          <w:rFonts w:cstheme="minorHAnsi"/>
          <w:spacing w:val="-3"/>
          <w:sz w:val="24"/>
          <w:szCs w:val="24"/>
        </w:rPr>
      </w:pPr>
      <w:r w:rsidRPr="005D1AB6">
        <w:rPr>
          <w:rFonts w:cstheme="minorHAnsi"/>
          <w:spacing w:val="-3"/>
          <w:sz w:val="24"/>
          <w:szCs w:val="24"/>
        </w:rPr>
        <w:t xml:space="preserve">Disclosing personal and sensitive information </w:t>
      </w:r>
    </w:p>
    <w:p w14:paraId="7797C78E" w14:textId="77777777" w:rsidR="005D1AB6" w:rsidRPr="005D1AB6" w:rsidRDefault="005D1AB6" w:rsidP="005D1AB6">
      <w:pPr>
        <w:tabs>
          <w:tab w:val="left" w:pos="-720"/>
          <w:tab w:val="left" w:pos="0"/>
        </w:tabs>
        <w:suppressAutoHyphens/>
        <w:spacing w:after="0" w:line="360" w:lineRule="auto"/>
        <w:rPr>
          <w:rFonts w:asciiTheme="majorHAnsi" w:hAnsiTheme="majorHAnsi" w:cs="Calibri"/>
          <w:spacing w:val="-3"/>
        </w:rPr>
      </w:pPr>
      <w:r w:rsidRPr="005D1AB6">
        <w:rPr>
          <w:rFonts w:asciiTheme="majorHAnsi" w:hAnsiTheme="majorHAnsi" w:cs="Calibri"/>
          <w:spacing w:val="-3"/>
        </w:rPr>
        <w:t>Our Service will only disclose personal or sensitive information to:</w:t>
      </w:r>
    </w:p>
    <w:p w14:paraId="14CF7C2A" w14:textId="77777777" w:rsidR="005D1AB6" w:rsidRPr="005D1AB6" w:rsidRDefault="005D1AB6" w:rsidP="005D1AB6">
      <w:pPr>
        <w:pStyle w:val="ListParagraph"/>
        <w:numPr>
          <w:ilvl w:val="0"/>
          <w:numId w:val="18"/>
        </w:numPr>
        <w:tabs>
          <w:tab w:val="left" w:pos="-720"/>
          <w:tab w:val="left" w:pos="0"/>
        </w:tabs>
        <w:suppressAutoHyphens/>
        <w:spacing w:after="0" w:line="360" w:lineRule="auto"/>
        <w:rPr>
          <w:rFonts w:asciiTheme="majorHAnsi" w:hAnsiTheme="majorHAnsi" w:cs="Calibri"/>
          <w:spacing w:val="-3"/>
        </w:rPr>
      </w:pPr>
      <w:r w:rsidRPr="005D1AB6">
        <w:rPr>
          <w:rFonts w:asciiTheme="majorHAnsi" w:hAnsiTheme="majorHAnsi" w:cs="Calibri"/>
          <w:spacing w:val="-3"/>
        </w:rPr>
        <w:t xml:space="preserve">a third-party provider with parent permission (for example CCS software provider) </w:t>
      </w:r>
    </w:p>
    <w:p w14:paraId="76DB082F" w14:textId="77777777" w:rsidR="005D1AB6" w:rsidRPr="005D1AB6" w:rsidRDefault="005D1AB6" w:rsidP="005D1AB6">
      <w:pPr>
        <w:pStyle w:val="ListParagraph"/>
        <w:numPr>
          <w:ilvl w:val="0"/>
          <w:numId w:val="18"/>
        </w:numPr>
        <w:tabs>
          <w:tab w:val="left" w:pos="-720"/>
          <w:tab w:val="left" w:pos="0"/>
        </w:tabs>
        <w:suppressAutoHyphens/>
        <w:spacing w:after="0" w:line="360" w:lineRule="auto"/>
        <w:rPr>
          <w:rFonts w:asciiTheme="majorHAnsi" w:hAnsiTheme="majorHAnsi" w:cs="Calibri"/>
          <w:i/>
          <w:iCs/>
          <w:spacing w:val="-3"/>
        </w:rPr>
      </w:pPr>
      <w:r w:rsidRPr="005D1AB6">
        <w:rPr>
          <w:rFonts w:asciiTheme="majorHAnsi" w:hAnsiTheme="majorHAnsi" w:cs="Calibri"/>
          <w:spacing w:val="-3"/>
        </w:rPr>
        <w:lastRenderedPageBreak/>
        <w:t xml:space="preserve">Child Protection Agency- Office of the Children’s Guardian and Regulatory Authority as per our </w:t>
      </w:r>
      <w:r w:rsidRPr="005D1AB6">
        <w:rPr>
          <w:rFonts w:asciiTheme="majorHAnsi" w:hAnsiTheme="majorHAnsi" w:cs="Calibri"/>
          <w:i/>
          <w:iCs/>
          <w:spacing w:val="-3"/>
        </w:rPr>
        <w:t>Child Protection and Child Safe Environment Policies</w:t>
      </w:r>
    </w:p>
    <w:p w14:paraId="4BD5E45E" w14:textId="77777777" w:rsidR="005D1AB6" w:rsidRPr="005D1AB6" w:rsidRDefault="005D1AB6" w:rsidP="005D1AB6">
      <w:pPr>
        <w:pStyle w:val="ListParagraph"/>
        <w:numPr>
          <w:ilvl w:val="0"/>
          <w:numId w:val="18"/>
        </w:numPr>
        <w:tabs>
          <w:tab w:val="left" w:pos="-720"/>
          <w:tab w:val="left" w:pos="0"/>
        </w:tabs>
        <w:suppressAutoHyphens/>
        <w:spacing w:after="0" w:line="360" w:lineRule="auto"/>
        <w:rPr>
          <w:rFonts w:asciiTheme="majorHAnsi" w:hAnsiTheme="majorHAnsi" w:cs="Calibri"/>
          <w:i/>
          <w:iCs/>
          <w:spacing w:val="-3"/>
        </w:rPr>
      </w:pPr>
      <w:r w:rsidRPr="005D1AB6">
        <w:rPr>
          <w:rFonts w:asciiTheme="majorHAnsi" w:hAnsiTheme="majorHAnsi" w:cs="Calibri"/>
          <w:spacing w:val="-3"/>
        </w:rPr>
        <w:t>as part of the purchase of our business asset with parental permission</w:t>
      </w:r>
    </w:p>
    <w:p w14:paraId="67A6B633" w14:textId="77777777" w:rsidR="005D1AB6" w:rsidRPr="005D1AB6" w:rsidRDefault="005D1AB6" w:rsidP="005D1AB6">
      <w:pPr>
        <w:spacing w:after="0" w:line="360" w:lineRule="auto"/>
        <w:rPr>
          <w:rFonts w:asciiTheme="majorHAnsi" w:hAnsiTheme="majorHAnsi" w:cs="Calibri"/>
        </w:rPr>
      </w:pPr>
    </w:p>
    <w:p w14:paraId="01A8AA62" w14:textId="77777777" w:rsidR="005D1AB6" w:rsidRPr="005D1AB6" w:rsidRDefault="005D1AB6" w:rsidP="005D1AB6">
      <w:pPr>
        <w:spacing w:after="0" w:line="360" w:lineRule="auto"/>
        <w:rPr>
          <w:rFonts w:cstheme="minorHAnsi"/>
          <w:sz w:val="24"/>
          <w:szCs w:val="24"/>
        </w:rPr>
      </w:pPr>
      <w:r w:rsidRPr="005D1AB6">
        <w:rPr>
          <w:rFonts w:cstheme="minorHAnsi"/>
          <w:sz w:val="24"/>
          <w:szCs w:val="24"/>
        </w:rPr>
        <w:t>Complaints and Grievances</w:t>
      </w:r>
    </w:p>
    <w:p w14:paraId="3E9D1BA3" w14:textId="77777777" w:rsidR="005D1AB6" w:rsidRPr="005D1AB6" w:rsidRDefault="005D1AB6" w:rsidP="005D1AB6">
      <w:pPr>
        <w:spacing w:line="360" w:lineRule="auto"/>
        <w:rPr>
          <w:rFonts w:asciiTheme="majorHAnsi" w:hAnsiTheme="majorHAnsi" w:cs="Calibri"/>
        </w:rPr>
      </w:pPr>
      <w:r w:rsidRPr="005D1AB6">
        <w:rPr>
          <w:rFonts w:asciiTheme="majorHAnsi" w:hAnsiTheme="majorHAnsi" w:cs="Calibri"/>
        </w:rPr>
        <w:t xml:space="preserve">If a parent, employee or volunteer has a complaint or concern about our Service, or they believe there has been a data breach of the Australian Privacy Principles, they are requested to contact the Approved Provider so reasonable steps to investigate the complaint can be made and a response provided. </w:t>
      </w:r>
    </w:p>
    <w:p w14:paraId="2C3A123C" w14:textId="77777777" w:rsidR="005D1AB6" w:rsidRPr="005D1AB6" w:rsidRDefault="005D1AB6" w:rsidP="005D1AB6">
      <w:pPr>
        <w:spacing w:line="360" w:lineRule="auto"/>
      </w:pPr>
      <w:r w:rsidRPr="005D1AB6">
        <w:rPr>
          <w:rFonts w:asciiTheme="majorHAnsi" w:hAnsiTheme="majorHAnsi" w:cs="Calibri"/>
        </w:rPr>
        <w:t xml:space="preserve">If there are further concerns about how the matter has been handled, please contact the Office of Australian Information Commissioner on 1300 363 992 or: </w:t>
      </w:r>
      <w:hyperlink r:id="rId9" w:history="1">
        <w:r w:rsidRPr="005D1AB6">
          <w:rPr>
            <w:rStyle w:val="Hyperlink"/>
          </w:rPr>
          <w:t>https://forms.business.gov.au/smartforms/landing.htm?formCode=APC_PC</w:t>
        </w:r>
      </w:hyperlink>
    </w:p>
    <w:p w14:paraId="4ADA5AD1" w14:textId="77777777" w:rsidR="005D1AB6" w:rsidRPr="005D1AB6" w:rsidRDefault="005D1AB6" w:rsidP="005D1AB6">
      <w:pPr>
        <w:spacing w:line="360" w:lineRule="auto"/>
        <w:rPr>
          <w:rFonts w:asciiTheme="majorHAnsi" w:hAnsiTheme="majorHAnsi" w:cstheme="majorHAnsi"/>
        </w:rPr>
      </w:pPr>
      <w:r w:rsidRPr="005D1AB6">
        <w:rPr>
          <w:rFonts w:asciiTheme="majorHAnsi" w:hAnsiTheme="majorHAnsi" w:cstheme="majorHAnsi"/>
        </w:rPr>
        <w:t>For any other general concerns, please contact the Approved Provider directly on:</w:t>
      </w:r>
    </w:p>
    <w:p w14:paraId="13AD8B16" w14:textId="18146A75" w:rsidR="002D34AC" w:rsidRPr="00BD3D13" w:rsidRDefault="005D1AB6" w:rsidP="00BD3D13">
      <w:pPr>
        <w:spacing w:line="360" w:lineRule="auto"/>
        <w:rPr>
          <w:rFonts w:asciiTheme="majorHAnsi" w:hAnsiTheme="majorHAnsi" w:cstheme="majorHAnsi"/>
          <w:color w:val="9F2936" w:themeColor="accent2"/>
        </w:rPr>
      </w:pPr>
      <w:r>
        <w:rPr>
          <w:rFonts w:asciiTheme="majorHAnsi" w:hAnsiTheme="majorHAnsi" w:cstheme="majorHAnsi"/>
          <w:color w:val="9F2936" w:themeColor="accent2"/>
        </w:rPr>
        <w:t>0414 535 685</w:t>
      </w:r>
    </w:p>
    <w:p w14:paraId="3A6F38F6" w14:textId="77777777" w:rsidR="005D54BA" w:rsidRPr="000C20E7" w:rsidRDefault="005D54BA" w:rsidP="00CE1355">
      <w:pPr>
        <w:spacing w:after="0" w:line="240" w:lineRule="auto"/>
        <w:rPr>
          <w:rFonts w:asciiTheme="majorHAnsi" w:hAnsiTheme="majorHAnsi"/>
          <w:b/>
        </w:rPr>
      </w:pPr>
      <w:r w:rsidRPr="000C20E7">
        <w:rPr>
          <w:rFonts w:asciiTheme="majorHAnsi" w:hAnsiTheme="majorHAnsi"/>
          <w:b/>
        </w:rPr>
        <w:t>Source</w:t>
      </w:r>
    </w:p>
    <w:tbl>
      <w:tblPr>
        <w:tblStyle w:val="GridTable1Light-Accent31"/>
        <w:tblW w:w="0" w:type="auto"/>
        <w:tblLook w:val="04A0" w:firstRow="1" w:lastRow="0" w:firstColumn="1" w:lastColumn="0" w:noHBand="0" w:noVBand="1"/>
      </w:tblPr>
      <w:tblGrid>
        <w:gridCol w:w="9350"/>
      </w:tblGrid>
      <w:tr w:rsidR="005D54BA" w:rsidRPr="000C20E7" w14:paraId="6765831F" w14:textId="77777777" w:rsidTr="007F67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2AF24EF" w14:textId="77777777" w:rsidR="00556FC7" w:rsidRDefault="00556FC7" w:rsidP="00556FC7">
            <w:pPr>
              <w:rPr>
                <w:rFonts w:asciiTheme="majorHAnsi" w:hAnsiTheme="majorHAnsi"/>
                <w:sz w:val="18"/>
                <w:szCs w:val="18"/>
              </w:rPr>
            </w:pPr>
            <w:r>
              <w:rPr>
                <w:rFonts w:asciiTheme="majorHAnsi" w:hAnsiTheme="majorHAnsi"/>
                <w:sz w:val="18"/>
                <w:szCs w:val="18"/>
              </w:rPr>
              <w:t xml:space="preserve">Australian Childcare Alliance. (2019). Changes to Australia’s privacy law: What ECEC services need to know: </w:t>
            </w:r>
            <w:hyperlink r:id="rId10" w:history="1">
              <w:r>
                <w:rPr>
                  <w:rStyle w:val="Hyperlink"/>
                  <w:rFonts w:asciiTheme="majorHAnsi" w:hAnsiTheme="majorHAnsi"/>
                  <w:sz w:val="18"/>
                  <w:szCs w:val="18"/>
                </w:rPr>
                <w:t>https://childcarealliance.org.au/blog/115-changes-to-australia-s-privacy-law-what-ecec-services-need-to-know</w:t>
              </w:r>
            </w:hyperlink>
          </w:p>
          <w:p w14:paraId="5428C27C" w14:textId="77777777" w:rsidR="00556FC7" w:rsidRPr="00556FC7" w:rsidRDefault="00556FC7" w:rsidP="00556FC7">
            <w:pPr>
              <w:rPr>
                <w:rFonts w:asciiTheme="majorHAnsi" w:hAnsiTheme="majorHAnsi"/>
                <w:b w:val="0"/>
                <w:sz w:val="18"/>
                <w:szCs w:val="18"/>
              </w:rPr>
            </w:pPr>
            <w:r w:rsidRPr="00556FC7">
              <w:rPr>
                <w:rFonts w:asciiTheme="majorHAnsi" w:hAnsiTheme="majorHAnsi"/>
                <w:sz w:val="18"/>
                <w:szCs w:val="18"/>
              </w:rPr>
              <w:t xml:space="preserve">Australian Children’s Education &amp; Care Quality Authority. (2014) </w:t>
            </w:r>
          </w:p>
          <w:p w14:paraId="3AB9EAD6" w14:textId="77777777" w:rsidR="00556FC7" w:rsidRPr="00556FC7" w:rsidRDefault="00556FC7" w:rsidP="00556FC7">
            <w:pPr>
              <w:rPr>
                <w:rFonts w:asciiTheme="majorHAnsi" w:hAnsiTheme="majorHAnsi"/>
                <w:b w:val="0"/>
                <w:sz w:val="18"/>
                <w:szCs w:val="18"/>
              </w:rPr>
            </w:pPr>
            <w:r w:rsidRPr="00556FC7">
              <w:rPr>
                <w:rFonts w:asciiTheme="majorHAnsi" w:hAnsiTheme="majorHAnsi"/>
                <w:sz w:val="18"/>
                <w:szCs w:val="18"/>
              </w:rPr>
              <w:t xml:space="preserve">Australian Government Office of the Australian Information Commission – Australian Privacy Principles: </w:t>
            </w:r>
            <w:hyperlink r:id="rId11" w:history="1">
              <w:r w:rsidRPr="00556FC7">
                <w:rPr>
                  <w:rStyle w:val="Hyperlink"/>
                  <w:rFonts w:asciiTheme="majorHAnsi" w:hAnsiTheme="majorHAnsi"/>
                  <w:sz w:val="18"/>
                  <w:szCs w:val="18"/>
                </w:rPr>
                <w:t>https://www.oaic.gov.au/privacy-law/privacy-act/australian-privacy-principles</w:t>
              </w:r>
            </w:hyperlink>
            <w:r w:rsidRPr="00556FC7">
              <w:rPr>
                <w:rFonts w:asciiTheme="majorHAnsi" w:hAnsiTheme="majorHAnsi"/>
                <w:sz w:val="18"/>
                <w:szCs w:val="18"/>
              </w:rPr>
              <w:t xml:space="preserve"> </w:t>
            </w:r>
          </w:p>
          <w:p w14:paraId="0972DAC7" w14:textId="77777777" w:rsidR="00556FC7" w:rsidRPr="00556FC7" w:rsidRDefault="00556FC7" w:rsidP="00556FC7">
            <w:pPr>
              <w:rPr>
                <w:rFonts w:asciiTheme="majorHAnsi" w:hAnsiTheme="majorHAnsi"/>
                <w:b w:val="0"/>
                <w:sz w:val="18"/>
                <w:szCs w:val="18"/>
              </w:rPr>
            </w:pPr>
            <w:r w:rsidRPr="00556FC7">
              <w:rPr>
                <w:rFonts w:asciiTheme="majorHAnsi" w:hAnsiTheme="majorHAnsi"/>
                <w:sz w:val="18"/>
                <w:szCs w:val="18"/>
              </w:rPr>
              <w:t>Early Childhood Australia Code of Ethics. (2016).</w:t>
            </w:r>
          </w:p>
          <w:p w14:paraId="163FBF44" w14:textId="77777777" w:rsidR="00556FC7" w:rsidRPr="00556FC7" w:rsidRDefault="00556FC7" w:rsidP="00556FC7">
            <w:pPr>
              <w:rPr>
                <w:rFonts w:asciiTheme="majorHAnsi" w:hAnsiTheme="majorHAnsi"/>
                <w:b w:val="0"/>
                <w:sz w:val="18"/>
                <w:szCs w:val="18"/>
              </w:rPr>
            </w:pPr>
            <w:r w:rsidRPr="00556FC7">
              <w:rPr>
                <w:rFonts w:asciiTheme="majorHAnsi" w:hAnsiTheme="majorHAnsi"/>
                <w:sz w:val="18"/>
                <w:szCs w:val="18"/>
              </w:rPr>
              <w:t>Guide to the Education and Care Services National Law and the Education and Care Services National Regulations. (2017).</w:t>
            </w:r>
          </w:p>
          <w:p w14:paraId="2699454F" w14:textId="77777777" w:rsidR="00556FC7" w:rsidRPr="00556FC7" w:rsidRDefault="00556FC7" w:rsidP="00556FC7">
            <w:pPr>
              <w:rPr>
                <w:rFonts w:asciiTheme="majorHAnsi" w:hAnsiTheme="majorHAnsi"/>
                <w:b w:val="0"/>
                <w:sz w:val="18"/>
                <w:szCs w:val="18"/>
              </w:rPr>
            </w:pPr>
            <w:r w:rsidRPr="00556FC7">
              <w:rPr>
                <w:rFonts w:asciiTheme="majorHAnsi" w:hAnsiTheme="majorHAnsi"/>
                <w:sz w:val="18"/>
                <w:szCs w:val="18"/>
              </w:rPr>
              <w:t xml:space="preserve">Guide to the National Quality Standard. </w:t>
            </w:r>
            <w:r w:rsidRPr="00556FC7">
              <w:rPr>
                <w:rFonts w:asciiTheme="majorHAnsi" w:hAnsiTheme="majorHAnsi"/>
                <w:strike/>
                <w:sz w:val="18"/>
                <w:szCs w:val="18"/>
              </w:rPr>
              <w:t xml:space="preserve">(2017). </w:t>
            </w:r>
            <w:r w:rsidRPr="00556FC7">
              <w:rPr>
                <w:rFonts w:asciiTheme="majorHAnsi" w:hAnsiTheme="majorHAnsi"/>
                <w:sz w:val="18"/>
                <w:szCs w:val="18"/>
              </w:rPr>
              <w:t>(2020)</w:t>
            </w:r>
          </w:p>
          <w:p w14:paraId="6104A49D" w14:textId="77777777" w:rsidR="00556FC7" w:rsidRPr="00556FC7" w:rsidRDefault="00556FC7" w:rsidP="00556FC7">
            <w:pPr>
              <w:rPr>
                <w:rFonts w:asciiTheme="majorHAnsi" w:hAnsiTheme="majorHAnsi"/>
                <w:i/>
                <w:sz w:val="18"/>
                <w:szCs w:val="18"/>
              </w:rPr>
            </w:pPr>
            <w:r w:rsidRPr="00556FC7">
              <w:rPr>
                <w:rFonts w:asciiTheme="majorHAnsi" w:hAnsiTheme="majorHAnsi"/>
                <w:i/>
                <w:sz w:val="18"/>
                <w:szCs w:val="18"/>
              </w:rPr>
              <w:t>Privacy Act 1988.</w:t>
            </w:r>
          </w:p>
          <w:p w14:paraId="0A2C0EBA" w14:textId="77777777" w:rsidR="00556FC7" w:rsidRPr="00556FC7" w:rsidRDefault="00556FC7" w:rsidP="00556FC7">
            <w:pPr>
              <w:rPr>
                <w:rFonts w:asciiTheme="majorHAnsi" w:hAnsiTheme="majorHAnsi"/>
                <w:b w:val="0"/>
                <w:sz w:val="18"/>
                <w:szCs w:val="18"/>
              </w:rPr>
            </w:pPr>
            <w:r w:rsidRPr="00556FC7">
              <w:rPr>
                <w:rFonts w:asciiTheme="majorHAnsi" w:hAnsiTheme="majorHAnsi"/>
                <w:sz w:val="18"/>
                <w:szCs w:val="18"/>
              </w:rPr>
              <w:t>Revised National Quality Standard. (2018).</w:t>
            </w:r>
          </w:p>
          <w:p w14:paraId="573DBA6E" w14:textId="77777777" w:rsidR="00556FC7" w:rsidRDefault="00556FC7" w:rsidP="00556FC7">
            <w:pPr>
              <w:rPr>
                <w:b w:val="0"/>
              </w:rPr>
            </w:pPr>
            <w:r w:rsidRPr="00556FC7">
              <w:rPr>
                <w:rFonts w:asciiTheme="majorHAnsi" w:hAnsiTheme="majorHAnsi"/>
                <w:sz w:val="18"/>
                <w:szCs w:val="18"/>
              </w:rPr>
              <w:t>UN General Assembly (1989) United Nations Convention of the Rights of a child</w:t>
            </w:r>
            <w:r>
              <w:rPr>
                <w:rFonts w:asciiTheme="majorHAnsi" w:hAnsiTheme="majorHAnsi"/>
                <w:sz w:val="18"/>
                <w:szCs w:val="18"/>
              </w:rPr>
              <w:t xml:space="preserve"> </w:t>
            </w:r>
          </w:p>
          <w:p w14:paraId="426A0587" w14:textId="77777777" w:rsidR="007C22E4" w:rsidRPr="00622C5C" w:rsidRDefault="007C22E4" w:rsidP="007C22E4">
            <w:pPr>
              <w:pStyle w:val="ListParagraph"/>
              <w:rPr>
                <w:rFonts w:asciiTheme="majorHAnsi" w:hAnsiTheme="majorHAnsi"/>
                <w:b w:val="0"/>
              </w:rPr>
            </w:pPr>
          </w:p>
          <w:p w14:paraId="0592AF8E" w14:textId="44F6833B" w:rsidR="005D54BA" w:rsidRPr="000C20E7" w:rsidRDefault="005D54BA" w:rsidP="00CE1355">
            <w:pPr>
              <w:pStyle w:val="ListParagraph"/>
              <w:rPr>
                <w:rFonts w:asciiTheme="majorHAnsi" w:hAnsiTheme="majorHAnsi" w:cs="Gill Sans"/>
                <w:b w:val="0"/>
              </w:rPr>
            </w:pPr>
            <w:r w:rsidRPr="000C20E7">
              <w:rPr>
                <w:rFonts w:asciiTheme="majorHAnsi" w:hAnsiTheme="majorHAnsi" w:cs="Gill Sans"/>
                <w:b w:val="0"/>
              </w:rPr>
              <w:t xml:space="preserve"> </w:t>
            </w:r>
          </w:p>
        </w:tc>
      </w:tr>
    </w:tbl>
    <w:p w14:paraId="3C64205E" w14:textId="77777777" w:rsidR="005D54BA" w:rsidRPr="000C20E7" w:rsidRDefault="005D54BA" w:rsidP="00CE1355">
      <w:pPr>
        <w:spacing w:after="0" w:line="240" w:lineRule="auto"/>
        <w:rPr>
          <w:rFonts w:asciiTheme="majorHAnsi" w:hAnsiTheme="majorHAnsi"/>
          <w:color w:val="34ABC1"/>
        </w:rPr>
      </w:pPr>
    </w:p>
    <w:p w14:paraId="683A8366" w14:textId="77777777" w:rsidR="005D54BA" w:rsidRPr="000C20E7" w:rsidRDefault="005D54BA" w:rsidP="00CE1355">
      <w:pPr>
        <w:spacing w:after="0" w:line="240" w:lineRule="auto"/>
        <w:rPr>
          <w:rFonts w:asciiTheme="majorHAnsi" w:hAnsiTheme="majorHAnsi"/>
          <w:b/>
        </w:rPr>
      </w:pPr>
      <w:r w:rsidRPr="000C20E7">
        <w:rPr>
          <w:rFonts w:asciiTheme="majorHAnsi" w:hAnsiTheme="majorHAnsi"/>
          <w:b/>
        </w:rPr>
        <w:t>Review</w:t>
      </w:r>
    </w:p>
    <w:tbl>
      <w:tblPr>
        <w:tblStyle w:val="GridTable1Light-Accent31"/>
        <w:tblW w:w="0" w:type="auto"/>
        <w:tblLook w:val="04A0" w:firstRow="1" w:lastRow="0" w:firstColumn="1" w:lastColumn="0" w:noHBand="0" w:noVBand="1"/>
      </w:tblPr>
      <w:tblGrid>
        <w:gridCol w:w="1644"/>
        <w:gridCol w:w="5923"/>
        <w:gridCol w:w="1783"/>
      </w:tblGrid>
      <w:tr w:rsidR="002F5DE2" w14:paraId="2E45A10D" w14:textId="77777777" w:rsidTr="002F5D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662CDF5C" w14:textId="77777777" w:rsidR="002F5DE2" w:rsidRPr="0088503C" w:rsidRDefault="002F5DE2" w:rsidP="00CE1355">
            <w:pPr>
              <w:rPr>
                <w:rFonts w:ascii="Calibri Light" w:hAnsi="Calibri Light"/>
                <w:b w:val="0"/>
              </w:rPr>
            </w:pPr>
            <w:r w:rsidRPr="0088503C">
              <w:rPr>
                <w:rFonts w:ascii="Calibri Light" w:hAnsi="Calibri Light"/>
                <w:b w:val="0"/>
              </w:rPr>
              <w:t xml:space="preserve">Policy Reviewed </w:t>
            </w:r>
          </w:p>
        </w:tc>
        <w:tc>
          <w:tcPr>
            <w:tcW w:w="6095"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6281B4F2" w14:textId="77777777" w:rsidR="002F5DE2" w:rsidRDefault="002F5DE2" w:rsidP="00CE1355">
            <w:pPr>
              <w:cnfStyle w:val="100000000000" w:firstRow="1"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Modifications </w:t>
            </w:r>
          </w:p>
        </w:tc>
        <w:tc>
          <w:tcPr>
            <w:tcW w:w="1813"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250790AA" w14:textId="77777777" w:rsidR="002F5DE2" w:rsidRDefault="002F5DE2" w:rsidP="00CE1355">
            <w:pPr>
              <w:cnfStyle w:val="100000000000" w:firstRow="1"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Next Review Date </w:t>
            </w:r>
          </w:p>
        </w:tc>
      </w:tr>
      <w:tr w:rsidR="002F5DE2" w14:paraId="2244D337" w14:textId="77777777" w:rsidTr="002F5DE2">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40403AA7" w14:textId="176595CA" w:rsidR="002F5DE2" w:rsidRPr="0088503C" w:rsidRDefault="00625D3C" w:rsidP="00CE1355">
            <w:pPr>
              <w:rPr>
                <w:rFonts w:ascii="Calibri Light" w:hAnsi="Calibri Light"/>
                <w:b w:val="0"/>
              </w:rPr>
            </w:pPr>
            <w:r>
              <w:rPr>
                <w:rFonts w:ascii="Calibri Light" w:hAnsi="Calibri Light"/>
                <w:b w:val="0"/>
              </w:rPr>
              <w:t>December 2018</w:t>
            </w:r>
          </w:p>
        </w:tc>
        <w:tc>
          <w:tcPr>
            <w:tcW w:w="609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7B16E4B8" w14:textId="51B41EE8" w:rsidR="002F5DE2" w:rsidRDefault="00625D3C" w:rsidP="00CE1355">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New policy created for new service</w:t>
            </w: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38514EB2" w14:textId="01295763" w:rsidR="002F5DE2" w:rsidRDefault="00625D3C" w:rsidP="00CE1355">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December 2019</w:t>
            </w:r>
          </w:p>
        </w:tc>
      </w:tr>
      <w:tr w:rsidR="00A33271" w14:paraId="296408CA" w14:textId="77777777" w:rsidTr="002F5DE2">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573ED670" w14:textId="1AE1E7A8" w:rsidR="00A33271" w:rsidRDefault="00A33271" w:rsidP="00CE1355">
            <w:pPr>
              <w:rPr>
                <w:rFonts w:ascii="Calibri Light" w:hAnsi="Calibri Light"/>
              </w:rPr>
            </w:pPr>
            <w:r>
              <w:rPr>
                <w:rFonts w:ascii="Calibri Light" w:hAnsi="Calibri Light"/>
              </w:rPr>
              <w:t>December 2019</w:t>
            </w:r>
          </w:p>
        </w:tc>
        <w:tc>
          <w:tcPr>
            <w:tcW w:w="609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5773202D" w14:textId="77777777" w:rsidR="00A33271" w:rsidRPr="00A33271" w:rsidRDefault="00A33271" w:rsidP="00A33271">
            <w:pPr>
              <w:pStyle w:val="ListParagraph"/>
              <w:numPr>
                <w:ilvl w:val="0"/>
                <w:numId w:val="19"/>
              </w:numPr>
              <w:spacing w:line="256"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A33271">
              <w:rPr>
                <w:rFonts w:ascii="Calibri Light" w:hAnsi="Calibri Light"/>
              </w:rPr>
              <w:t>major re-write and update of the policy that includes information from the Office of the Australian Information Commissioner and Australian Privacy Principles</w:t>
            </w:r>
          </w:p>
          <w:p w14:paraId="76A654BB" w14:textId="5BE9D9F5" w:rsidR="00A33271" w:rsidRPr="00A33271" w:rsidRDefault="00A33271" w:rsidP="00A33271">
            <w:pPr>
              <w:pStyle w:val="ListParagraph"/>
              <w:numPr>
                <w:ilvl w:val="0"/>
                <w:numId w:val="19"/>
              </w:numPr>
              <w:spacing w:line="256"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A33271">
              <w:rPr>
                <w:rFonts w:ascii="Calibri Light" w:hAnsi="Calibri Light"/>
              </w:rPr>
              <w:t xml:space="preserve">Rearranged some content </w:t>
            </w:r>
          </w:p>
          <w:p w14:paraId="20B57476" w14:textId="306DB2FB" w:rsidR="00A33271" w:rsidRPr="00A33271" w:rsidRDefault="00A33271" w:rsidP="00A33271">
            <w:pPr>
              <w:pStyle w:val="ListParagraph"/>
              <w:numPr>
                <w:ilvl w:val="0"/>
                <w:numId w:val="19"/>
              </w:numPr>
              <w:spacing w:line="256"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A33271">
              <w:rPr>
                <w:rFonts w:ascii="Calibri Light" w:hAnsi="Calibri Light"/>
              </w:rPr>
              <w:t>Sources updated and checked for currency</w:t>
            </w: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6C418A50" w14:textId="314AE414" w:rsidR="00A33271" w:rsidRDefault="00A33271" w:rsidP="00CE1355">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December 2020</w:t>
            </w:r>
          </w:p>
        </w:tc>
      </w:tr>
      <w:tr w:rsidR="00C752F0" w14:paraId="6C619620" w14:textId="77777777" w:rsidTr="002F5DE2">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66C67212" w14:textId="5BB96DC8" w:rsidR="00C752F0" w:rsidRDefault="00C752F0" w:rsidP="00CE1355">
            <w:pPr>
              <w:rPr>
                <w:rFonts w:ascii="Calibri Light" w:hAnsi="Calibri Light"/>
              </w:rPr>
            </w:pPr>
            <w:r>
              <w:rPr>
                <w:rFonts w:ascii="Calibri Light" w:hAnsi="Calibri Light"/>
              </w:rPr>
              <w:t>January 2021</w:t>
            </w:r>
          </w:p>
        </w:tc>
        <w:tc>
          <w:tcPr>
            <w:tcW w:w="609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4A059222" w14:textId="77777777" w:rsidR="00BD3D13" w:rsidRPr="00BD3D13" w:rsidRDefault="00BD3D13" w:rsidP="00BD3D13">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BD3D13">
              <w:rPr>
                <w:rFonts w:ascii="Calibri Light" w:hAnsi="Calibri Light"/>
              </w:rPr>
              <w:t>major re-write and update of the policy that includes information from the Office of the Australian Information Commissioner and Australian Privacy Principles</w:t>
            </w:r>
          </w:p>
          <w:p w14:paraId="52C40B10" w14:textId="77777777" w:rsidR="00BD3D13" w:rsidRPr="00BD3D13" w:rsidRDefault="00BD3D13" w:rsidP="00BD3D13">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BD3D13">
              <w:rPr>
                <w:rFonts w:ascii="Calibri Light" w:hAnsi="Calibri Light"/>
              </w:rPr>
              <w:lastRenderedPageBreak/>
              <w:t xml:space="preserve">Rearranged some content and added Appendix </w:t>
            </w:r>
          </w:p>
          <w:p w14:paraId="45E94BC4" w14:textId="77777777" w:rsidR="00BD3D13" w:rsidRPr="00BD3D13" w:rsidRDefault="00BD3D13" w:rsidP="00BD3D13">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BD3D13">
              <w:rPr>
                <w:rFonts w:ascii="Calibri Light" w:hAnsi="Calibri Light"/>
              </w:rPr>
              <w:t>Related policies added</w:t>
            </w:r>
          </w:p>
          <w:p w14:paraId="220C67B6" w14:textId="77777777" w:rsidR="00BD3D13" w:rsidRPr="00BD3D13" w:rsidRDefault="00BD3D13" w:rsidP="00BD3D13">
            <w:pPr>
              <w:pStyle w:val="ListParagraph"/>
              <w:numPr>
                <w:ilvl w:val="0"/>
                <w:numId w:val="20"/>
              </w:numPr>
              <w:spacing w:line="256" w:lineRule="auto"/>
              <w:ind w:left="432" w:hanging="432"/>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BD3D13">
              <w:rPr>
                <w:rFonts w:ascii="Calibri Light" w:hAnsi="Calibri Light"/>
              </w:rPr>
              <w:t>Sources updated and checked for currency</w:t>
            </w:r>
          </w:p>
          <w:p w14:paraId="661311BA" w14:textId="77777777" w:rsidR="00C752F0" w:rsidRPr="00A33271" w:rsidRDefault="00C752F0" w:rsidP="00A33271">
            <w:pPr>
              <w:pStyle w:val="ListParagraph"/>
              <w:numPr>
                <w:ilvl w:val="0"/>
                <w:numId w:val="19"/>
              </w:numPr>
              <w:spacing w:line="256"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049BE9B6" w14:textId="73E63122" w:rsidR="00C752F0" w:rsidRDefault="00BD3D13" w:rsidP="00CE1355">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lastRenderedPageBreak/>
              <w:t>January 2022</w:t>
            </w:r>
          </w:p>
        </w:tc>
      </w:tr>
    </w:tbl>
    <w:p w14:paraId="79AFE8D0" w14:textId="1A047D1F" w:rsidR="00312F4D" w:rsidRPr="000C20E7" w:rsidRDefault="001D334A" w:rsidP="00CE1355">
      <w:pPr>
        <w:spacing w:after="0" w:line="240" w:lineRule="auto"/>
        <w:rPr>
          <w:rFonts w:asciiTheme="majorHAnsi" w:hAnsiTheme="majorHAnsi"/>
        </w:rPr>
      </w:pPr>
      <w:r w:rsidRPr="000C20E7">
        <w:rPr>
          <w:rFonts w:asciiTheme="majorHAnsi" w:hAnsiTheme="majorHAnsi"/>
        </w:rPr>
        <w:br/>
      </w:r>
    </w:p>
    <w:p w14:paraId="004A5CEE" w14:textId="77777777" w:rsidR="00295C6E" w:rsidRPr="000C20E7" w:rsidRDefault="00295C6E" w:rsidP="00CE1355">
      <w:pPr>
        <w:spacing w:after="0" w:line="240" w:lineRule="auto"/>
        <w:rPr>
          <w:rFonts w:asciiTheme="majorHAnsi" w:hAnsiTheme="majorHAnsi"/>
        </w:rPr>
      </w:pPr>
    </w:p>
    <w:sectPr w:rsidR="00295C6E" w:rsidRPr="000C20E7" w:rsidSect="000C20E7">
      <w:headerReference w:type="default" r:id="rId12"/>
      <w:footerReference w:type="default" r:id="rId13"/>
      <w:pgSz w:w="12240" w:h="15840"/>
      <w:pgMar w:top="1276"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CEF5A" w14:textId="77777777" w:rsidR="00F27DEB" w:rsidRDefault="00F27DEB" w:rsidP="00CB647A">
      <w:pPr>
        <w:spacing w:after="0" w:line="240" w:lineRule="auto"/>
      </w:pPr>
      <w:r>
        <w:separator/>
      </w:r>
    </w:p>
  </w:endnote>
  <w:endnote w:type="continuationSeparator" w:id="0">
    <w:p w14:paraId="704485E3" w14:textId="77777777" w:rsidR="00F27DEB" w:rsidRDefault="00F27DEB"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8B017" w14:textId="0701AA29" w:rsidR="00F7719C" w:rsidRDefault="00F7719C" w:rsidP="00F7719C">
    <w:pPr>
      <w:pStyle w:val="Footer"/>
    </w:pPr>
    <w:r>
      <w:t>Privacy and Confidentiality Policy</w:t>
    </w:r>
    <w:r w:rsidR="0088503C">
      <w:t xml:space="preserve"> LDC</w:t>
    </w:r>
    <w:r w:rsidR="0088503C">
      <w:tab/>
    </w:r>
    <w:r w:rsidR="0088503C">
      <w:tab/>
    </w:r>
    <w:r>
      <w:t>Childcare Policies / Quality Area 7</w:t>
    </w:r>
  </w:p>
  <w:p w14:paraId="7D050AD8" w14:textId="77777777" w:rsidR="00F7719C" w:rsidRDefault="00F77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D9D3B" w14:textId="77777777" w:rsidR="00F27DEB" w:rsidRDefault="00F27DEB" w:rsidP="00CB647A">
      <w:pPr>
        <w:spacing w:after="0" w:line="240" w:lineRule="auto"/>
      </w:pPr>
      <w:r>
        <w:separator/>
      </w:r>
    </w:p>
  </w:footnote>
  <w:footnote w:type="continuationSeparator" w:id="0">
    <w:p w14:paraId="72CA3E84" w14:textId="77777777" w:rsidR="00F27DEB" w:rsidRDefault="00F27DEB" w:rsidP="00CB6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A1C5A" w14:textId="5DC6ECBE" w:rsidR="00CB647A" w:rsidRPr="00625D3C" w:rsidRDefault="00625D3C">
    <w:pPr>
      <w:pStyle w:val="Header"/>
      <w:rPr>
        <w:lang w:val="en-AU"/>
      </w:rPr>
    </w:pPr>
    <w:r>
      <w:rPr>
        <w:i/>
        <w:noProof/>
        <w:sz w:val="24"/>
        <w:lang w:val="en-AU" w:eastAsia="en-US"/>
      </w:rPr>
      <w:t>Waratah All Year 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86D01"/>
    <w:multiLevelType w:val="hybridMultilevel"/>
    <w:tmpl w:val="3742494E"/>
    <w:lvl w:ilvl="0" w:tplc="174C2C42">
      <w:numFmt w:val="bullet"/>
      <w:lvlText w:val="-"/>
      <w:lvlJc w:val="left"/>
      <w:pPr>
        <w:ind w:left="720" w:hanging="360"/>
      </w:pPr>
      <w:rPr>
        <w:rFonts w:ascii="Calibri Light" w:eastAsiaTheme="minorEastAsia" w:hAnsi="Calibri Light"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AE483B"/>
    <w:multiLevelType w:val="hybridMultilevel"/>
    <w:tmpl w:val="96E69D9A"/>
    <w:lvl w:ilvl="0" w:tplc="5BA658CC">
      <w:start w:val="1"/>
      <w:numFmt w:val="bullet"/>
      <w:lvlText w:val="-"/>
      <w:lvlJc w:val="left"/>
      <w:pPr>
        <w:ind w:left="2139" w:hanging="360"/>
      </w:pPr>
      <w:rPr>
        <w:rFonts w:ascii="Calibri" w:eastAsiaTheme="minorEastAsia" w:hAnsi="Calibri" w:cstheme="minorBidi" w:hint="default"/>
      </w:rPr>
    </w:lvl>
    <w:lvl w:ilvl="1" w:tplc="0C090003" w:tentative="1">
      <w:start w:val="1"/>
      <w:numFmt w:val="bullet"/>
      <w:lvlText w:val="o"/>
      <w:lvlJc w:val="left"/>
      <w:pPr>
        <w:ind w:left="2859" w:hanging="360"/>
      </w:pPr>
      <w:rPr>
        <w:rFonts w:ascii="Courier New" w:hAnsi="Courier New" w:cs="Courier New" w:hint="default"/>
      </w:rPr>
    </w:lvl>
    <w:lvl w:ilvl="2" w:tplc="0C090005" w:tentative="1">
      <w:start w:val="1"/>
      <w:numFmt w:val="bullet"/>
      <w:lvlText w:val=""/>
      <w:lvlJc w:val="left"/>
      <w:pPr>
        <w:ind w:left="3579" w:hanging="360"/>
      </w:pPr>
      <w:rPr>
        <w:rFonts w:ascii="Wingdings" w:hAnsi="Wingdings" w:hint="default"/>
      </w:rPr>
    </w:lvl>
    <w:lvl w:ilvl="3" w:tplc="0C090001" w:tentative="1">
      <w:start w:val="1"/>
      <w:numFmt w:val="bullet"/>
      <w:lvlText w:val=""/>
      <w:lvlJc w:val="left"/>
      <w:pPr>
        <w:ind w:left="4299" w:hanging="360"/>
      </w:pPr>
      <w:rPr>
        <w:rFonts w:ascii="Symbol" w:hAnsi="Symbol" w:hint="default"/>
      </w:rPr>
    </w:lvl>
    <w:lvl w:ilvl="4" w:tplc="0C090003" w:tentative="1">
      <w:start w:val="1"/>
      <w:numFmt w:val="bullet"/>
      <w:lvlText w:val="o"/>
      <w:lvlJc w:val="left"/>
      <w:pPr>
        <w:ind w:left="5019" w:hanging="360"/>
      </w:pPr>
      <w:rPr>
        <w:rFonts w:ascii="Courier New" w:hAnsi="Courier New" w:cs="Courier New" w:hint="default"/>
      </w:rPr>
    </w:lvl>
    <w:lvl w:ilvl="5" w:tplc="0C090005" w:tentative="1">
      <w:start w:val="1"/>
      <w:numFmt w:val="bullet"/>
      <w:lvlText w:val=""/>
      <w:lvlJc w:val="left"/>
      <w:pPr>
        <w:ind w:left="5739" w:hanging="360"/>
      </w:pPr>
      <w:rPr>
        <w:rFonts w:ascii="Wingdings" w:hAnsi="Wingdings" w:hint="default"/>
      </w:rPr>
    </w:lvl>
    <w:lvl w:ilvl="6" w:tplc="0C090001" w:tentative="1">
      <w:start w:val="1"/>
      <w:numFmt w:val="bullet"/>
      <w:lvlText w:val=""/>
      <w:lvlJc w:val="left"/>
      <w:pPr>
        <w:ind w:left="6459" w:hanging="360"/>
      </w:pPr>
      <w:rPr>
        <w:rFonts w:ascii="Symbol" w:hAnsi="Symbol" w:hint="default"/>
      </w:rPr>
    </w:lvl>
    <w:lvl w:ilvl="7" w:tplc="0C090003" w:tentative="1">
      <w:start w:val="1"/>
      <w:numFmt w:val="bullet"/>
      <w:lvlText w:val="o"/>
      <w:lvlJc w:val="left"/>
      <w:pPr>
        <w:ind w:left="7179" w:hanging="360"/>
      </w:pPr>
      <w:rPr>
        <w:rFonts w:ascii="Courier New" w:hAnsi="Courier New" w:cs="Courier New" w:hint="default"/>
      </w:rPr>
    </w:lvl>
    <w:lvl w:ilvl="8" w:tplc="0C090005" w:tentative="1">
      <w:start w:val="1"/>
      <w:numFmt w:val="bullet"/>
      <w:lvlText w:val=""/>
      <w:lvlJc w:val="left"/>
      <w:pPr>
        <w:ind w:left="7899" w:hanging="360"/>
      </w:pPr>
      <w:rPr>
        <w:rFonts w:ascii="Wingdings" w:hAnsi="Wingdings" w:hint="default"/>
      </w:rPr>
    </w:lvl>
  </w:abstractNum>
  <w:abstractNum w:abstractNumId="2" w15:restartNumberingAfterBreak="0">
    <w:nsid w:val="05C75BF6"/>
    <w:multiLevelType w:val="hybridMultilevel"/>
    <w:tmpl w:val="73D07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016978"/>
    <w:multiLevelType w:val="hybridMultilevel"/>
    <w:tmpl w:val="BE0C4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8841D2F"/>
    <w:multiLevelType w:val="hybridMultilevel"/>
    <w:tmpl w:val="8B20CAF2"/>
    <w:lvl w:ilvl="0" w:tplc="174C2C42">
      <w:numFmt w:val="bullet"/>
      <w:lvlText w:val="-"/>
      <w:lvlJc w:val="left"/>
      <w:pPr>
        <w:ind w:left="720" w:hanging="360"/>
      </w:pPr>
      <w:rPr>
        <w:rFonts w:ascii="Calibri Light" w:eastAsiaTheme="minorEastAsia" w:hAnsi="Calibri Light"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BC5502"/>
    <w:multiLevelType w:val="hybridMultilevel"/>
    <w:tmpl w:val="E6B67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444B55"/>
    <w:multiLevelType w:val="hybridMultilevel"/>
    <w:tmpl w:val="8D405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25422D"/>
    <w:multiLevelType w:val="hybridMultilevel"/>
    <w:tmpl w:val="1ABE3E3E"/>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41AC223F"/>
    <w:multiLevelType w:val="hybridMultilevel"/>
    <w:tmpl w:val="4D981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370EA2"/>
    <w:multiLevelType w:val="hybridMultilevel"/>
    <w:tmpl w:val="38929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2363BE"/>
    <w:multiLevelType w:val="multilevel"/>
    <w:tmpl w:val="56E2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D15FFE"/>
    <w:multiLevelType w:val="hybridMultilevel"/>
    <w:tmpl w:val="CA12B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221D1F"/>
    <w:multiLevelType w:val="hybridMultilevel"/>
    <w:tmpl w:val="CE006D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7C621B"/>
    <w:multiLevelType w:val="hybridMultilevel"/>
    <w:tmpl w:val="D5886BC6"/>
    <w:lvl w:ilvl="0" w:tplc="C0AE43BC">
      <w:numFmt w:val="bullet"/>
      <w:lvlText w:val=""/>
      <w:lvlJc w:val="left"/>
      <w:pPr>
        <w:ind w:left="360" w:hanging="360"/>
      </w:pPr>
      <w:rPr>
        <w:rFonts w:ascii="Wingdings" w:eastAsiaTheme="minorHAnsi" w:hAnsi="Wingdings" w:cstheme="minorBidi"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28E7B64"/>
    <w:multiLevelType w:val="multilevel"/>
    <w:tmpl w:val="0EA0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90240F"/>
    <w:multiLevelType w:val="hybridMultilevel"/>
    <w:tmpl w:val="1742C006"/>
    <w:lvl w:ilvl="0" w:tplc="C0AE43BC">
      <w:numFmt w:val="bullet"/>
      <w:lvlText w:val=""/>
      <w:lvlJc w:val="left"/>
      <w:pPr>
        <w:ind w:left="360" w:hanging="360"/>
      </w:pPr>
      <w:rPr>
        <w:rFonts w:ascii="Wingdings" w:eastAsiaTheme="minorHAnsi" w:hAnsi="Wingdings" w:cstheme="minorBidi"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8" w15:restartNumberingAfterBreak="0">
    <w:nsid w:val="784B20E8"/>
    <w:multiLevelType w:val="multilevel"/>
    <w:tmpl w:val="2812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1"/>
  </w:num>
  <w:num w:numId="4">
    <w:abstractNumId w:val="7"/>
  </w:num>
  <w:num w:numId="5">
    <w:abstractNumId w:val="10"/>
  </w:num>
  <w:num w:numId="6">
    <w:abstractNumId w:val="3"/>
  </w:num>
  <w:num w:numId="7">
    <w:abstractNumId w:val="2"/>
  </w:num>
  <w:num w:numId="8">
    <w:abstractNumId w:val="13"/>
  </w:num>
  <w:num w:numId="9">
    <w:abstractNumId w:val="6"/>
  </w:num>
  <w:num w:numId="10">
    <w:abstractNumId w:val="9"/>
  </w:num>
  <w:num w:numId="11">
    <w:abstractNumId w:val="12"/>
  </w:num>
  <w:num w:numId="12">
    <w:abstractNumId w:val="11"/>
  </w:num>
  <w:num w:numId="13">
    <w:abstractNumId w:val="18"/>
  </w:num>
  <w:num w:numId="14">
    <w:abstractNumId w:val="16"/>
  </w:num>
  <w:num w:numId="15">
    <w:abstractNumId w:val="17"/>
  </w:num>
  <w:num w:numId="16">
    <w:abstractNumId w:val="15"/>
  </w:num>
  <w:num w:numId="17">
    <w:abstractNumId w:val="8"/>
  </w:num>
  <w:num w:numId="18">
    <w:abstractNumId w:val="0"/>
  </w:num>
  <w:num w:numId="19">
    <w:abstractNumId w:val="5"/>
  </w:num>
  <w:num w:numId="20">
    <w:abstractNumId w:val="5"/>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47A"/>
    <w:rsid w:val="000146ED"/>
    <w:rsid w:val="00026752"/>
    <w:rsid w:val="000547FD"/>
    <w:rsid w:val="00065FCF"/>
    <w:rsid w:val="00094909"/>
    <w:rsid w:val="000C20E7"/>
    <w:rsid w:val="000E1198"/>
    <w:rsid w:val="00107D70"/>
    <w:rsid w:val="00133BA3"/>
    <w:rsid w:val="00135D1C"/>
    <w:rsid w:val="001A1E3C"/>
    <w:rsid w:val="001A42E1"/>
    <w:rsid w:val="001C7935"/>
    <w:rsid w:val="001D334A"/>
    <w:rsid w:val="001D6495"/>
    <w:rsid w:val="001E12B3"/>
    <w:rsid w:val="0020033D"/>
    <w:rsid w:val="0023442C"/>
    <w:rsid w:val="00242C76"/>
    <w:rsid w:val="002558D2"/>
    <w:rsid w:val="00262623"/>
    <w:rsid w:val="0026472C"/>
    <w:rsid w:val="00277401"/>
    <w:rsid w:val="00295C6E"/>
    <w:rsid w:val="002D34AC"/>
    <w:rsid w:val="002D4EFC"/>
    <w:rsid w:val="002F5DE2"/>
    <w:rsid w:val="00312F4D"/>
    <w:rsid w:val="003319EC"/>
    <w:rsid w:val="0036639D"/>
    <w:rsid w:val="003A0C81"/>
    <w:rsid w:val="003E35D7"/>
    <w:rsid w:val="00401021"/>
    <w:rsid w:val="004369F7"/>
    <w:rsid w:val="004427CF"/>
    <w:rsid w:val="00473432"/>
    <w:rsid w:val="00486439"/>
    <w:rsid w:val="004C2515"/>
    <w:rsid w:val="004C4182"/>
    <w:rsid w:val="004E6172"/>
    <w:rsid w:val="00500F20"/>
    <w:rsid w:val="00532895"/>
    <w:rsid w:val="005443FC"/>
    <w:rsid w:val="00556FC7"/>
    <w:rsid w:val="005A6A3A"/>
    <w:rsid w:val="005C5080"/>
    <w:rsid w:val="005D1AB6"/>
    <w:rsid w:val="005D54BA"/>
    <w:rsid w:val="005E0ADD"/>
    <w:rsid w:val="00603E07"/>
    <w:rsid w:val="00616527"/>
    <w:rsid w:val="00622C5C"/>
    <w:rsid w:val="00622F05"/>
    <w:rsid w:val="00625D3C"/>
    <w:rsid w:val="00666E88"/>
    <w:rsid w:val="006C5575"/>
    <w:rsid w:val="006C71E5"/>
    <w:rsid w:val="006E0A7A"/>
    <w:rsid w:val="006E28FB"/>
    <w:rsid w:val="006F28CD"/>
    <w:rsid w:val="00723BD9"/>
    <w:rsid w:val="0073549D"/>
    <w:rsid w:val="00754E02"/>
    <w:rsid w:val="00765E82"/>
    <w:rsid w:val="007C22E4"/>
    <w:rsid w:val="007F2751"/>
    <w:rsid w:val="007F7F52"/>
    <w:rsid w:val="00822CDC"/>
    <w:rsid w:val="00824B97"/>
    <w:rsid w:val="00846401"/>
    <w:rsid w:val="00871A3C"/>
    <w:rsid w:val="00882EBB"/>
    <w:rsid w:val="0088503C"/>
    <w:rsid w:val="008B1A58"/>
    <w:rsid w:val="008B384F"/>
    <w:rsid w:val="008C0078"/>
    <w:rsid w:val="008C1800"/>
    <w:rsid w:val="008D0A18"/>
    <w:rsid w:val="008E1D6C"/>
    <w:rsid w:val="008E236C"/>
    <w:rsid w:val="009045C3"/>
    <w:rsid w:val="00904AA6"/>
    <w:rsid w:val="00943BCE"/>
    <w:rsid w:val="00971FBE"/>
    <w:rsid w:val="009A5C16"/>
    <w:rsid w:val="009B3FAE"/>
    <w:rsid w:val="00A16694"/>
    <w:rsid w:val="00A306A2"/>
    <w:rsid w:val="00A33271"/>
    <w:rsid w:val="00A471EB"/>
    <w:rsid w:val="00A90508"/>
    <w:rsid w:val="00B11F97"/>
    <w:rsid w:val="00B14749"/>
    <w:rsid w:val="00B54FC9"/>
    <w:rsid w:val="00BC7143"/>
    <w:rsid w:val="00BC7C68"/>
    <w:rsid w:val="00BD3D13"/>
    <w:rsid w:val="00C32815"/>
    <w:rsid w:val="00C543A3"/>
    <w:rsid w:val="00C737E0"/>
    <w:rsid w:val="00C752F0"/>
    <w:rsid w:val="00CB61DE"/>
    <w:rsid w:val="00CB647A"/>
    <w:rsid w:val="00CD4AA3"/>
    <w:rsid w:val="00CE1355"/>
    <w:rsid w:val="00CF6199"/>
    <w:rsid w:val="00D106EF"/>
    <w:rsid w:val="00D1468A"/>
    <w:rsid w:val="00D50656"/>
    <w:rsid w:val="00D64F92"/>
    <w:rsid w:val="00D7499D"/>
    <w:rsid w:val="00DB46C7"/>
    <w:rsid w:val="00DC501F"/>
    <w:rsid w:val="00DE3AD4"/>
    <w:rsid w:val="00E247E9"/>
    <w:rsid w:val="00E36E85"/>
    <w:rsid w:val="00EC3B39"/>
    <w:rsid w:val="00EC4B1A"/>
    <w:rsid w:val="00EE525C"/>
    <w:rsid w:val="00EF5607"/>
    <w:rsid w:val="00F0231A"/>
    <w:rsid w:val="00F27DEB"/>
    <w:rsid w:val="00F37D59"/>
    <w:rsid w:val="00F618F1"/>
    <w:rsid w:val="00F7719C"/>
    <w:rsid w:val="00F92053"/>
    <w:rsid w:val="00FB18E7"/>
    <w:rsid w:val="00FC52CE"/>
    <w:rsid w:val="00FD2F7B"/>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65E94"/>
  <w15:docId w15:val="{8A47F3D7-A3A9-407E-854F-5E4AC09B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3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table" w:customStyle="1" w:styleId="GridTable1Light-Accent310">
    <w:name w:val="Grid Table 1 Light - Accent 31"/>
    <w:basedOn w:val="TableNormal"/>
    <w:uiPriority w:val="46"/>
    <w:rsid w:val="00603E07"/>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2D34AC"/>
    <w:rPr>
      <w:color w:val="6B9F25" w:themeColor="hyperlink"/>
      <w:u w:val="single"/>
    </w:rPr>
  </w:style>
  <w:style w:type="paragraph" w:styleId="NormalWeb">
    <w:name w:val="Normal (Web)"/>
    <w:basedOn w:val="Normal"/>
    <w:uiPriority w:val="99"/>
    <w:semiHidden/>
    <w:unhideWhenUsed/>
    <w:rsid w:val="001E12B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HTMLAcronym">
    <w:name w:val="HTML Acronym"/>
    <w:basedOn w:val="DefaultParagraphFont"/>
    <w:uiPriority w:val="99"/>
    <w:semiHidden/>
    <w:unhideWhenUsed/>
    <w:rsid w:val="007C2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22084">
      <w:bodyDiv w:val="1"/>
      <w:marLeft w:val="0"/>
      <w:marRight w:val="0"/>
      <w:marTop w:val="0"/>
      <w:marBottom w:val="0"/>
      <w:divBdr>
        <w:top w:val="none" w:sz="0" w:space="0" w:color="auto"/>
        <w:left w:val="none" w:sz="0" w:space="0" w:color="auto"/>
        <w:bottom w:val="none" w:sz="0" w:space="0" w:color="auto"/>
        <w:right w:val="none" w:sz="0" w:space="0" w:color="auto"/>
      </w:divBdr>
    </w:div>
    <w:div w:id="205222067">
      <w:bodyDiv w:val="1"/>
      <w:marLeft w:val="0"/>
      <w:marRight w:val="0"/>
      <w:marTop w:val="0"/>
      <w:marBottom w:val="0"/>
      <w:divBdr>
        <w:top w:val="none" w:sz="0" w:space="0" w:color="auto"/>
        <w:left w:val="none" w:sz="0" w:space="0" w:color="auto"/>
        <w:bottom w:val="none" w:sz="0" w:space="0" w:color="auto"/>
        <w:right w:val="none" w:sz="0" w:space="0" w:color="auto"/>
      </w:divBdr>
    </w:div>
    <w:div w:id="239752552">
      <w:bodyDiv w:val="1"/>
      <w:marLeft w:val="0"/>
      <w:marRight w:val="0"/>
      <w:marTop w:val="0"/>
      <w:marBottom w:val="0"/>
      <w:divBdr>
        <w:top w:val="none" w:sz="0" w:space="0" w:color="auto"/>
        <w:left w:val="none" w:sz="0" w:space="0" w:color="auto"/>
        <w:bottom w:val="none" w:sz="0" w:space="0" w:color="auto"/>
        <w:right w:val="none" w:sz="0" w:space="0" w:color="auto"/>
      </w:divBdr>
    </w:div>
    <w:div w:id="377706890">
      <w:bodyDiv w:val="1"/>
      <w:marLeft w:val="0"/>
      <w:marRight w:val="0"/>
      <w:marTop w:val="0"/>
      <w:marBottom w:val="0"/>
      <w:divBdr>
        <w:top w:val="none" w:sz="0" w:space="0" w:color="auto"/>
        <w:left w:val="none" w:sz="0" w:space="0" w:color="auto"/>
        <w:bottom w:val="none" w:sz="0" w:space="0" w:color="auto"/>
        <w:right w:val="none" w:sz="0" w:space="0" w:color="auto"/>
      </w:divBdr>
    </w:div>
    <w:div w:id="505636306">
      <w:bodyDiv w:val="1"/>
      <w:marLeft w:val="0"/>
      <w:marRight w:val="0"/>
      <w:marTop w:val="0"/>
      <w:marBottom w:val="0"/>
      <w:divBdr>
        <w:top w:val="none" w:sz="0" w:space="0" w:color="auto"/>
        <w:left w:val="none" w:sz="0" w:space="0" w:color="auto"/>
        <w:bottom w:val="none" w:sz="0" w:space="0" w:color="auto"/>
        <w:right w:val="none" w:sz="0" w:space="0" w:color="auto"/>
      </w:divBdr>
      <w:divsChild>
        <w:div w:id="1695841073">
          <w:marLeft w:val="0"/>
          <w:marRight w:val="0"/>
          <w:marTop w:val="0"/>
          <w:marBottom w:val="0"/>
          <w:divBdr>
            <w:top w:val="none" w:sz="0" w:space="0" w:color="auto"/>
            <w:left w:val="none" w:sz="0" w:space="0" w:color="auto"/>
            <w:bottom w:val="none" w:sz="0" w:space="0" w:color="auto"/>
            <w:right w:val="none" w:sz="0" w:space="0" w:color="auto"/>
          </w:divBdr>
          <w:divsChild>
            <w:div w:id="825051117">
              <w:marLeft w:val="0"/>
              <w:marRight w:val="0"/>
              <w:marTop w:val="0"/>
              <w:marBottom w:val="0"/>
              <w:divBdr>
                <w:top w:val="none" w:sz="0" w:space="0" w:color="auto"/>
                <w:left w:val="none" w:sz="0" w:space="0" w:color="auto"/>
                <w:bottom w:val="none" w:sz="0" w:space="0" w:color="auto"/>
                <w:right w:val="none" w:sz="0" w:space="0" w:color="auto"/>
              </w:divBdr>
            </w:div>
          </w:divsChild>
        </w:div>
        <w:div w:id="1733231103">
          <w:marLeft w:val="0"/>
          <w:marRight w:val="0"/>
          <w:marTop w:val="0"/>
          <w:marBottom w:val="0"/>
          <w:divBdr>
            <w:top w:val="none" w:sz="0" w:space="0" w:color="auto"/>
            <w:left w:val="none" w:sz="0" w:space="0" w:color="auto"/>
            <w:bottom w:val="none" w:sz="0" w:space="0" w:color="auto"/>
            <w:right w:val="none" w:sz="0" w:space="0" w:color="auto"/>
          </w:divBdr>
          <w:divsChild>
            <w:div w:id="427166583">
              <w:marLeft w:val="0"/>
              <w:marRight w:val="0"/>
              <w:marTop w:val="0"/>
              <w:marBottom w:val="0"/>
              <w:divBdr>
                <w:top w:val="none" w:sz="0" w:space="0" w:color="auto"/>
                <w:left w:val="none" w:sz="0" w:space="0" w:color="auto"/>
                <w:bottom w:val="none" w:sz="0" w:space="0" w:color="auto"/>
                <w:right w:val="none" w:sz="0" w:space="0" w:color="auto"/>
              </w:divBdr>
              <w:divsChild>
                <w:div w:id="334041777">
                  <w:marLeft w:val="0"/>
                  <w:marRight w:val="0"/>
                  <w:marTop w:val="120"/>
                  <w:marBottom w:val="240"/>
                  <w:divBdr>
                    <w:top w:val="single" w:sz="6" w:space="12" w:color="EEEEEE"/>
                    <w:left w:val="single" w:sz="6" w:space="12" w:color="EEEEEE"/>
                    <w:bottom w:val="single" w:sz="6" w:space="12" w:color="EEEEEE"/>
                    <w:right w:val="single" w:sz="6" w:space="12" w:color="EEEEEE"/>
                  </w:divBdr>
                </w:div>
              </w:divsChild>
            </w:div>
          </w:divsChild>
        </w:div>
      </w:divsChild>
    </w:div>
    <w:div w:id="639841312">
      <w:bodyDiv w:val="1"/>
      <w:marLeft w:val="0"/>
      <w:marRight w:val="0"/>
      <w:marTop w:val="0"/>
      <w:marBottom w:val="0"/>
      <w:divBdr>
        <w:top w:val="none" w:sz="0" w:space="0" w:color="auto"/>
        <w:left w:val="none" w:sz="0" w:space="0" w:color="auto"/>
        <w:bottom w:val="none" w:sz="0" w:space="0" w:color="auto"/>
        <w:right w:val="none" w:sz="0" w:space="0" w:color="auto"/>
      </w:divBdr>
    </w:div>
    <w:div w:id="880820926">
      <w:bodyDiv w:val="1"/>
      <w:marLeft w:val="0"/>
      <w:marRight w:val="0"/>
      <w:marTop w:val="0"/>
      <w:marBottom w:val="0"/>
      <w:divBdr>
        <w:top w:val="none" w:sz="0" w:space="0" w:color="auto"/>
        <w:left w:val="none" w:sz="0" w:space="0" w:color="auto"/>
        <w:bottom w:val="none" w:sz="0" w:space="0" w:color="auto"/>
        <w:right w:val="none" w:sz="0" w:space="0" w:color="auto"/>
      </w:divBdr>
    </w:div>
    <w:div w:id="963316591">
      <w:bodyDiv w:val="1"/>
      <w:marLeft w:val="0"/>
      <w:marRight w:val="0"/>
      <w:marTop w:val="0"/>
      <w:marBottom w:val="0"/>
      <w:divBdr>
        <w:top w:val="none" w:sz="0" w:space="0" w:color="auto"/>
        <w:left w:val="none" w:sz="0" w:space="0" w:color="auto"/>
        <w:bottom w:val="none" w:sz="0" w:space="0" w:color="auto"/>
        <w:right w:val="none" w:sz="0" w:space="0" w:color="auto"/>
      </w:divBdr>
    </w:div>
    <w:div w:id="1372416495">
      <w:bodyDiv w:val="1"/>
      <w:marLeft w:val="0"/>
      <w:marRight w:val="0"/>
      <w:marTop w:val="0"/>
      <w:marBottom w:val="0"/>
      <w:divBdr>
        <w:top w:val="none" w:sz="0" w:space="0" w:color="auto"/>
        <w:left w:val="none" w:sz="0" w:space="0" w:color="auto"/>
        <w:bottom w:val="none" w:sz="0" w:space="0" w:color="auto"/>
        <w:right w:val="none" w:sz="0" w:space="0" w:color="auto"/>
      </w:divBdr>
    </w:div>
    <w:div w:id="1643734743">
      <w:bodyDiv w:val="1"/>
      <w:marLeft w:val="0"/>
      <w:marRight w:val="0"/>
      <w:marTop w:val="0"/>
      <w:marBottom w:val="0"/>
      <w:divBdr>
        <w:top w:val="none" w:sz="0" w:space="0" w:color="auto"/>
        <w:left w:val="none" w:sz="0" w:space="0" w:color="auto"/>
        <w:bottom w:val="none" w:sz="0" w:space="0" w:color="auto"/>
        <w:right w:val="none" w:sz="0" w:space="0" w:color="auto"/>
      </w:divBdr>
    </w:div>
    <w:div w:id="1739553775">
      <w:bodyDiv w:val="1"/>
      <w:marLeft w:val="0"/>
      <w:marRight w:val="0"/>
      <w:marTop w:val="0"/>
      <w:marBottom w:val="0"/>
      <w:divBdr>
        <w:top w:val="none" w:sz="0" w:space="0" w:color="auto"/>
        <w:left w:val="none" w:sz="0" w:space="0" w:color="auto"/>
        <w:bottom w:val="none" w:sz="0" w:space="0" w:color="auto"/>
        <w:right w:val="none" w:sz="0" w:space="0" w:color="auto"/>
      </w:divBdr>
    </w:div>
    <w:div w:id="2053075952">
      <w:bodyDiv w:val="1"/>
      <w:marLeft w:val="0"/>
      <w:marRight w:val="0"/>
      <w:marTop w:val="0"/>
      <w:marBottom w:val="0"/>
      <w:divBdr>
        <w:top w:val="none" w:sz="0" w:space="0" w:color="auto"/>
        <w:left w:val="none" w:sz="0" w:space="0" w:color="auto"/>
        <w:bottom w:val="none" w:sz="0" w:space="0" w:color="auto"/>
        <w:right w:val="none" w:sz="0" w:space="0" w:color="auto"/>
      </w:divBdr>
    </w:div>
    <w:div w:id="20781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aic.gov.au/privacy-law/privacy-act/australian-privacy-principl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hildcarealliance.org.au/blog/115-changes-to-australia-s-privacy-law-what-ecec-services-need-to-know" TargetMode="External"/><Relationship Id="rId4" Type="http://schemas.openxmlformats.org/officeDocument/2006/relationships/styles" Target="styles.xml"/><Relationship Id="rId9" Type="http://schemas.openxmlformats.org/officeDocument/2006/relationships/hyperlink" Target="https://forms.business.gov.au/smartforms/landing.htm?formCode=APC_PC"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6805545-4253-4E56-924A-C34D8CF41CBC}">
  <ds:schemaRefs>
    <ds:schemaRef ds:uri="http://schemas.openxmlformats.org/officeDocument/2006/bibliography"/>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10</TotalTime>
  <Pages>10</Pages>
  <Words>2971</Words>
  <Characters>16937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leigh metcalf</cp:lastModifiedBy>
  <cp:revision>9</cp:revision>
  <dcterms:created xsi:type="dcterms:W3CDTF">2018-12-31T01:32:00Z</dcterms:created>
  <dcterms:modified xsi:type="dcterms:W3CDTF">2021-01-11T04:35:00Z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